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63" w:type="dxa"/>
        <w:tblLayout w:type="fixed"/>
        <w:tblLook w:val="01E0" w:firstRow="1" w:lastRow="1" w:firstColumn="1" w:lastColumn="1" w:noHBand="0" w:noVBand="0"/>
      </w:tblPr>
      <w:tblGrid>
        <w:gridCol w:w="5400"/>
        <w:gridCol w:w="4963"/>
      </w:tblGrid>
      <w:tr w:rsidR="004558C8" w:rsidRPr="004558C8" w14:paraId="4A3E77E5" w14:textId="77777777" w:rsidTr="0081583D">
        <w:trPr>
          <w:trHeight w:val="289"/>
        </w:trPr>
        <w:tc>
          <w:tcPr>
            <w:tcW w:w="5400" w:type="dxa"/>
          </w:tcPr>
          <w:p w14:paraId="456FFB6F" w14:textId="6EFF5192" w:rsidR="00D4384F" w:rsidRPr="00B33613" w:rsidRDefault="00D4384F" w:rsidP="00C71D4C">
            <w:pPr>
              <w:jc w:val="center"/>
              <w:rPr>
                <w:rFonts w:asciiTheme="minorHAnsi" w:hAnsiTheme="minorHAnsi"/>
                <w:b/>
                <w:highlight w:val="yellow"/>
                <w:lang w:val="ka-GE"/>
              </w:rPr>
            </w:pPr>
            <w:proofErr w:type="spellStart"/>
            <w:r w:rsidRPr="00201764">
              <w:rPr>
                <w:rFonts w:ascii="AcadNusx" w:hAnsi="AcadNusx"/>
                <w:b/>
                <w:sz w:val="22"/>
                <w:szCs w:val="22"/>
                <w:lang w:val="en-US"/>
              </w:rPr>
              <w:t>xelSekruleba</w:t>
            </w:r>
            <w:proofErr w:type="spellEnd"/>
            <w:r w:rsidRPr="00B17D1A">
              <w:rPr>
                <w:rFonts w:ascii="AcadNusx" w:hAnsi="AcadNusx"/>
                <w:b/>
                <w:sz w:val="22"/>
                <w:szCs w:val="22"/>
                <w:lang w:val="en-US"/>
              </w:rPr>
              <w:t xml:space="preserve"> </w:t>
            </w:r>
            <w:r w:rsidR="00D85A66">
              <w:rPr>
                <w:rFonts w:ascii="AcadNusx" w:hAnsi="AcadNusx"/>
                <w:b/>
                <w:sz w:val="22"/>
                <w:szCs w:val="22"/>
                <w:lang w:val="en-US"/>
              </w:rPr>
              <w:t>#</w:t>
            </w:r>
            <w:r w:rsidR="003D59C1" w:rsidRPr="00A10392">
              <w:rPr>
                <w:rFonts w:ascii="AcadNusx" w:hAnsi="AcadNusx"/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4963" w:type="dxa"/>
          </w:tcPr>
          <w:p w14:paraId="740DA34B" w14:textId="07952F73" w:rsidR="00C732CE" w:rsidRPr="000D0F07" w:rsidRDefault="00D4384F" w:rsidP="00D85A66">
            <w:pPr>
              <w:jc w:val="center"/>
              <w:rPr>
                <w:rFonts w:asciiTheme="minorHAnsi" w:hAnsiTheme="minorHAnsi" w:cs="Arial"/>
                <w:snapToGrid w:val="0"/>
                <w:sz w:val="22"/>
                <w:szCs w:val="22"/>
                <w:lang w:val="en-US"/>
              </w:rPr>
            </w:pPr>
            <w:r w:rsidRPr="00886526">
              <w:rPr>
                <w:rFonts w:ascii="Arial" w:hAnsi="Arial" w:cs="Arial"/>
                <w:b/>
                <w:sz w:val="22"/>
                <w:szCs w:val="22"/>
              </w:rPr>
              <w:t>ДОГОВОР №</w:t>
            </w:r>
          </w:p>
        </w:tc>
      </w:tr>
      <w:tr w:rsidR="00D85A66" w:rsidRPr="004558C8" w14:paraId="79252D10" w14:textId="77777777" w:rsidTr="0081583D">
        <w:trPr>
          <w:trHeight w:val="289"/>
        </w:trPr>
        <w:tc>
          <w:tcPr>
            <w:tcW w:w="5400" w:type="dxa"/>
          </w:tcPr>
          <w:p w14:paraId="598A6B93" w14:textId="3F59E468" w:rsidR="00435AFE" w:rsidRPr="00201764" w:rsidRDefault="00435AFE" w:rsidP="00D85A66">
            <w:pPr>
              <w:jc w:val="center"/>
              <w:rPr>
                <w:rFonts w:ascii="AcadNusx" w:hAnsi="AcadNusx"/>
                <w:b/>
                <w:sz w:val="22"/>
                <w:szCs w:val="22"/>
                <w:lang w:val="en-US"/>
              </w:rPr>
            </w:pPr>
          </w:p>
        </w:tc>
        <w:tc>
          <w:tcPr>
            <w:tcW w:w="4963" w:type="dxa"/>
          </w:tcPr>
          <w:p w14:paraId="2E4DC902" w14:textId="77777777" w:rsidR="00D85A66" w:rsidRPr="00886526" w:rsidRDefault="00D85A66" w:rsidP="00D85A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96A6D" w:rsidRPr="004558C8" w14:paraId="346F613B" w14:textId="77777777" w:rsidTr="0081583D">
        <w:trPr>
          <w:trHeight w:val="353"/>
        </w:trPr>
        <w:tc>
          <w:tcPr>
            <w:tcW w:w="5400" w:type="dxa"/>
          </w:tcPr>
          <w:p w14:paraId="223EA8C3" w14:textId="2CCEFDC9" w:rsidR="00E96A6D" w:rsidRPr="00201764" w:rsidRDefault="00D85A66" w:rsidP="00593FC1">
            <w:pPr>
              <w:jc w:val="both"/>
              <w:rPr>
                <w:rFonts w:ascii="AcadNusx" w:hAnsi="AcadNusx"/>
                <w:b/>
                <w:sz w:val="22"/>
                <w:szCs w:val="22"/>
                <w:lang w:val="en-US"/>
              </w:rPr>
            </w:pPr>
            <w:r w:rsidRPr="00201764">
              <w:rPr>
                <w:rFonts w:ascii="AcadNusx" w:hAnsi="AcadNusx"/>
                <w:b/>
                <w:sz w:val="22"/>
                <w:szCs w:val="22"/>
                <w:lang w:val="en-US"/>
              </w:rPr>
              <w:t>q</w:t>
            </w:r>
            <w:r w:rsidRPr="00B17D1A">
              <w:rPr>
                <w:rFonts w:ascii="AcadNusx" w:hAnsi="AcadNusx"/>
                <w:b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0D0F07">
              <w:rPr>
                <w:rFonts w:ascii="AcadNusx" w:hAnsi="AcadNusx"/>
                <w:b/>
                <w:bCs/>
                <w:sz w:val="22"/>
                <w:szCs w:val="22"/>
                <w:lang w:val="en-US"/>
              </w:rPr>
              <w:t>baTumi</w:t>
            </w:r>
            <w:proofErr w:type="spellEnd"/>
            <w:r w:rsidRPr="000D0F07">
              <w:rPr>
                <w:rFonts w:ascii="AcadNusx" w:hAnsi="AcadNusx"/>
                <w:b/>
                <w:bCs/>
                <w:sz w:val="22"/>
                <w:szCs w:val="22"/>
                <w:lang w:val="en-US"/>
              </w:rPr>
              <w:t xml:space="preserve">         </w:t>
            </w:r>
            <w:r w:rsidR="00F46412" w:rsidRPr="000D0F07">
              <w:rPr>
                <w:rFonts w:asciiTheme="minorHAnsi" w:hAnsiTheme="minorHAnsi"/>
                <w:b/>
                <w:bCs/>
                <w:sz w:val="22"/>
                <w:szCs w:val="22"/>
                <w:lang w:val="ka-GE"/>
              </w:rPr>
              <w:t xml:space="preserve">         </w:t>
            </w:r>
            <w:r w:rsidRPr="000D0F07">
              <w:rPr>
                <w:rFonts w:ascii="AcadNusx" w:hAnsi="AcadNusx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4B5F01" w:rsidRPr="000D0F07">
              <w:rPr>
                <w:rFonts w:ascii="AcadNusx" w:hAnsi="AcadNusx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501709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                                </w:t>
            </w:r>
            <w:r w:rsidRPr="000D0F07">
              <w:rPr>
                <w:rFonts w:ascii="AcadNusx" w:hAnsi="AcadNusx"/>
                <w:b/>
                <w:bCs/>
                <w:sz w:val="22"/>
                <w:szCs w:val="22"/>
                <w:lang w:val="en-US"/>
              </w:rPr>
              <w:t>202</w:t>
            </w:r>
            <w:r w:rsidR="00557D7B" w:rsidRPr="000D0F07">
              <w:rPr>
                <w:rFonts w:ascii="AcadNusx" w:hAnsi="AcadNusx"/>
                <w:b/>
                <w:bCs/>
                <w:sz w:val="22"/>
                <w:szCs w:val="22"/>
                <w:lang w:val="en-US"/>
              </w:rPr>
              <w:t>5</w:t>
            </w:r>
            <w:r w:rsidRPr="000D0F07">
              <w:rPr>
                <w:rFonts w:ascii="AcadNusx" w:hAnsi="AcadNusx"/>
                <w:b/>
                <w:bCs/>
                <w:sz w:val="22"/>
                <w:szCs w:val="22"/>
                <w:lang w:val="en-US"/>
              </w:rPr>
              <w:t xml:space="preserve"> w.</w:t>
            </w:r>
          </w:p>
        </w:tc>
        <w:tc>
          <w:tcPr>
            <w:tcW w:w="4963" w:type="dxa"/>
          </w:tcPr>
          <w:p w14:paraId="58DD14AF" w14:textId="05ACE43C" w:rsidR="00E96A6D" w:rsidRPr="00886526" w:rsidRDefault="00D85A66" w:rsidP="00C71D4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886526">
              <w:rPr>
                <w:rFonts w:ascii="Arial" w:hAnsi="Arial" w:cs="Arial"/>
                <w:b/>
                <w:sz w:val="22"/>
                <w:szCs w:val="22"/>
              </w:rPr>
              <w:t>г.</w:t>
            </w:r>
            <w:r w:rsidRPr="00C44D71">
              <w:rPr>
                <w:rFonts w:ascii="Arial" w:hAnsi="Arial" w:cs="Arial"/>
                <w:b/>
                <w:sz w:val="22"/>
                <w:szCs w:val="22"/>
              </w:rPr>
              <w:t>Батуми</w:t>
            </w:r>
            <w:proofErr w:type="spellEnd"/>
            <w:r w:rsidRPr="00C44D71">
              <w:rPr>
                <w:rFonts w:ascii="Arial" w:hAnsi="Arial" w:cs="Arial"/>
                <w:b/>
                <w:sz w:val="22"/>
                <w:szCs w:val="22"/>
              </w:rPr>
              <w:t xml:space="preserve">       </w:t>
            </w:r>
            <w:r w:rsidR="00AA5C7E" w:rsidRPr="00C44D71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064E62" w:rsidRPr="00C44D71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="00CB7C57" w:rsidRPr="00C44D7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64E62" w:rsidRPr="00C44D7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F4255" w:rsidRPr="00C44D71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="00F46412" w:rsidRPr="00C44D7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57D7B">
              <w:rPr>
                <w:rFonts w:ascii="Arial" w:hAnsi="Arial" w:cs="Arial"/>
                <w:b/>
                <w:sz w:val="22"/>
                <w:szCs w:val="22"/>
              </w:rPr>
              <w:t xml:space="preserve">      </w:t>
            </w:r>
            <w:r w:rsidR="00501709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</w:t>
            </w:r>
            <w:r w:rsidR="00CB7C5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202</w:t>
            </w:r>
            <w:r w:rsidR="00557D7B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9964D7">
              <w:rPr>
                <w:rFonts w:ascii="Arial" w:hAnsi="Arial" w:cs="Arial"/>
                <w:b/>
                <w:sz w:val="22"/>
                <w:szCs w:val="22"/>
              </w:rPr>
              <w:t xml:space="preserve"> г.</w:t>
            </w:r>
          </w:p>
        </w:tc>
      </w:tr>
      <w:tr w:rsidR="005A25AC" w:rsidRPr="004558C8" w14:paraId="0D0FCB3C" w14:textId="77777777" w:rsidTr="0081583D">
        <w:trPr>
          <w:trHeight w:val="353"/>
        </w:trPr>
        <w:tc>
          <w:tcPr>
            <w:tcW w:w="5400" w:type="dxa"/>
          </w:tcPr>
          <w:p w14:paraId="2FF1DE3D" w14:textId="335918E2" w:rsidR="005A25AC" w:rsidRPr="00E96A6D" w:rsidRDefault="005A25AC" w:rsidP="005A25AC">
            <w:pPr>
              <w:jc w:val="both"/>
              <w:rPr>
                <w:rFonts w:ascii="AcadNusx" w:hAnsi="AcadNusx"/>
                <w:b/>
                <w:sz w:val="22"/>
                <w:szCs w:val="22"/>
              </w:rPr>
            </w:pPr>
            <w:proofErr w:type="spellStart"/>
            <w:r w:rsidRPr="00B57F5B">
              <w:rPr>
                <w:rFonts w:ascii="AcadNusx" w:hAnsi="AcadNusx"/>
                <w:sz w:val="22"/>
                <w:szCs w:val="22"/>
                <w:lang w:val="en-US"/>
              </w:rPr>
              <w:t>erTis</w:t>
            </w:r>
            <w:proofErr w:type="spellEnd"/>
            <w:r w:rsidRPr="00E96A6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B57F5B">
              <w:rPr>
                <w:rFonts w:ascii="AcadNusx" w:hAnsi="AcadNusx"/>
                <w:sz w:val="22"/>
                <w:szCs w:val="22"/>
                <w:lang w:val="en-US"/>
              </w:rPr>
              <w:t>mxriv</w:t>
            </w:r>
            <w:proofErr w:type="spellEnd"/>
            <w:r w:rsidRPr="00E96A6D">
              <w:rPr>
                <w:rFonts w:ascii="AcadNusx" w:hAnsi="AcadNusx"/>
                <w:sz w:val="22"/>
                <w:szCs w:val="22"/>
              </w:rPr>
              <w:t xml:space="preserve">, </w:t>
            </w:r>
            <w:proofErr w:type="spellStart"/>
            <w:r w:rsidRPr="00B57F5B">
              <w:rPr>
                <w:rFonts w:ascii="AcadNusx" w:hAnsi="AcadNusx"/>
                <w:sz w:val="22"/>
                <w:szCs w:val="22"/>
                <w:lang w:val="en-US"/>
              </w:rPr>
              <w:t>Sps</w:t>
            </w:r>
            <w:proofErr w:type="spellEnd"/>
            <w:r w:rsidRPr="00E96A6D">
              <w:rPr>
                <w:rFonts w:ascii="AcadNusx" w:hAnsi="AcadNusx"/>
                <w:sz w:val="22"/>
                <w:szCs w:val="22"/>
              </w:rPr>
              <w:t xml:space="preserve"> “</w:t>
            </w:r>
            <w:proofErr w:type="spellStart"/>
            <w:r w:rsidRPr="00B57F5B">
              <w:rPr>
                <w:rFonts w:ascii="AcadNusx" w:hAnsi="AcadNusx"/>
                <w:sz w:val="22"/>
                <w:szCs w:val="22"/>
                <w:lang w:val="en-US"/>
              </w:rPr>
              <w:t>baTumis</w:t>
            </w:r>
            <w:proofErr w:type="spellEnd"/>
            <w:r w:rsidRPr="00E96A6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B57F5B">
              <w:rPr>
                <w:rFonts w:ascii="AcadNusx" w:hAnsi="AcadNusx"/>
                <w:sz w:val="22"/>
                <w:szCs w:val="22"/>
                <w:lang w:val="en-US"/>
              </w:rPr>
              <w:t>navTobterminali</w:t>
            </w:r>
            <w:proofErr w:type="spellEnd"/>
            <w:r w:rsidRPr="00E96A6D">
              <w:rPr>
                <w:rFonts w:ascii="AcadNusx" w:hAnsi="AcadNusx"/>
                <w:sz w:val="22"/>
                <w:szCs w:val="22"/>
              </w:rPr>
              <w:t xml:space="preserve">”, </w:t>
            </w:r>
            <w:proofErr w:type="spellStart"/>
            <w:r w:rsidRPr="00B57F5B">
              <w:rPr>
                <w:rFonts w:ascii="AcadNusx" w:hAnsi="AcadNusx"/>
                <w:sz w:val="22"/>
                <w:szCs w:val="22"/>
                <w:lang w:val="en-US"/>
              </w:rPr>
              <w:t>SemdgomSi</w:t>
            </w:r>
            <w:proofErr w:type="spellEnd"/>
            <w:r w:rsidRPr="00E96A6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B57F5B">
              <w:rPr>
                <w:rFonts w:ascii="AcadNusx" w:hAnsi="AcadNusx"/>
                <w:sz w:val="22"/>
                <w:szCs w:val="22"/>
                <w:lang w:val="en-US"/>
              </w:rPr>
              <w:t>wodebuli</w:t>
            </w:r>
            <w:proofErr w:type="spellEnd"/>
            <w:r w:rsidRPr="00E96A6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B57F5B">
              <w:rPr>
                <w:rFonts w:ascii="AcadNusx" w:hAnsi="AcadNusx"/>
                <w:sz w:val="22"/>
                <w:szCs w:val="22"/>
                <w:lang w:val="en-US"/>
              </w:rPr>
              <w:t>rogorc</w:t>
            </w:r>
            <w:proofErr w:type="spellEnd"/>
            <w:r w:rsidRPr="00E96A6D">
              <w:rPr>
                <w:rFonts w:ascii="AcadNusx" w:hAnsi="AcadNusx"/>
                <w:sz w:val="22"/>
                <w:szCs w:val="22"/>
              </w:rPr>
              <w:t xml:space="preserve"> “</w:t>
            </w:r>
            <w:proofErr w:type="spellStart"/>
            <w:r w:rsidRPr="00B57F5B">
              <w:rPr>
                <w:rFonts w:ascii="AcadNusx" w:hAnsi="AcadNusx"/>
                <w:sz w:val="22"/>
                <w:szCs w:val="22"/>
                <w:lang w:val="en-US"/>
              </w:rPr>
              <w:t>damkveTi</w:t>
            </w:r>
            <w:proofErr w:type="spellEnd"/>
            <w:r w:rsidRPr="00E96A6D">
              <w:rPr>
                <w:rFonts w:ascii="AcadNusx" w:hAnsi="AcadNusx"/>
                <w:sz w:val="22"/>
                <w:szCs w:val="22"/>
              </w:rPr>
              <w:t xml:space="preserve">”, </w:t>
            </w:r>
            <w:proofErr w:type="spellStart"/>
            <w:r w:rsidRPr="00B57F5B">
              <w:rPr>
                <w:rFonts w:ascii="AcadNusx" w:hAnsi="AcadNusx"/>
                <w:sz w:val="22"/>
                <w:szCs w:val="22"/>
                <w:lang w:val="en-US"/>
              </w:rPr>
              <w:t>warmodgenili</w:t>
            </w:r>
            <w:proofErr w:type="spellEnd"/>
            <w:r w:rsidRPr="00E96A6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81583D" w:rsidRPr="0081583D">
              <w:rPr>
                <w:rFonts w:ascii="AcadNusx" w:hAnsi="AcadNusx"/>
                <w:sz w:val="22"/>
                <w:szCs w:val="22"/>
                <w:lang w:val="en-US"/>
              </w:rPr>
              <w:t>generaluri</w:t>
            </w:r>
            <w:proofErr w:type="spellEnd"/>
            <w:r w:rsidR="0081583D" w:rsidRPr="0081583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81583D" w:rsidRPr="0081583D">
              <w:rPr>
                <w:rFonts w:ascii="AcadNusx" w:hAnsi="AcadNusx"/>
                <w:sz w:val="22"/>
                <w:szCs w:val="22"/>
                <w:lang w:val="en-US"/>
              </w:rPr>
              <w:t>direqtoris</w:t>
            </w:r>
            <w:proofErr w:type="spellEnd"/>
            <w:r w:rsidR="0081583D" w:rsidRPr="00501709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501709" w:rsidRPr="00501709">
              <w:rPr>
                <w:rFonts w:ascii="AcadNusx" w:hAnsi="AcadNusx"/>
                <w:sz w:val="22"/>
                <w:szCs w:val="22"/>
                <w:lang w:val="en-US"/>
              </w:rPr>
              <w:t>farxat</w:t>
            </w:r>
            <w:proofErr w:type="spellEnd"/>
            <w:r w:rsidR="00501709" w:rsidRPr="00501709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501709" w:rsidRPr="00501709">
              <w:rPr>
                <w:rFonts w:ascii="AcadNusx" w:hAnsi="AcadNusx"/>
                <w:sz w:val="22"/>
                <w:szCs w:val="22"/>
                <w:lang w:val="en-US"/>
              </w:rPr>
              <w:t>taSibaevis</w:t>
            </w:r>
            <w:proofErr w:type="spellEnd"/>
            <w:r w:rsidR="0081583D" w:rsidRPr="00501709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486CB7" w:rsidRPr="00486CB7">
              <w:rPr>
                <w:rFonts w:ascii="AcadNusx" w:hAnsi="AcadNusx"/>
                <w:sz w:val="22"/>
                <w:szCs w:val="22"/>
                <w:lang w:val="en-US"/>
              </w:rPr>
              <w:t>saxiT</w:t>
            </w:r>
            <w:proofErr w:type="spellEnd"/>
            <w:r w:rsidR="0081583D" w:rsidRPr="00501709">
              <w:rPr>
                <w:rFonts w:ascii="AcadNusx" w:hAnsi="AcadNusx"/>
                <w:sz w:val="22"/>
                <w:szCs w:val="22"/>
              </w:rPr>
              <w:t xml:space="preserve">, </w:t>
            </w:r>
            <w:proofErr w:type="spellStart"/>
            <w:r w:rsidR="00AE4586" w:rsidRPr="00AE4586">
              <w:rPr>
                <w:rFonts w:ascii="AcadNusx" w:hAnsi="AcadNusx"/>
                <w:sz w:val="22"/>
                <w:szCs w:val="22"/>
                <w:lang w:val="en-US"/>
              </w:rPr>
              <w:t>romelic</w:t>
            </w:r>
            <w:proofErr w:type="spellEnd"/>
            <w:r w:rsidR="00AE4586" w:rsidRPr="00AE4586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AE4586" w:rsidRPr="00AE4586">
              <w:rPr>
                <w:rFonts w:ascii="AcadNusx" w:hAnsi="AcadNusx"/>
                <w:sz w:val="22"/>
                <w:szCs w:val="22"/>
                <w:lang w:val="en-US"/>
              </w:rPr>
              <w:t>moqmedebs</w:t>
            </w:r>
            <w:proofErr w:type="spellEnd"/>
            <w:r w:rsidR="00AE4586" w:rsidRPr="00AE4586">
              <w:rPr>
                <w:rFonts w:ascii="AcadNusx" w:hAnsi="AcadNusx"/>
                <w:sz w:val="22"/>
                <w:szCs w:val="22"/>
              </w:rPr>
              <w:t xml:space="preserve">  </w:t>
            </w:r>
            <w:proofErr w:type="spellStart"/>
            <w:r w:rsidR="00AE4586" w:rsidRPr="00AE4586">
              <w:rPr>
                <w:rFonts w:ascii="AcadNusx" w:hAnsi="AcadNusx"/>
                <w:sz w:val="22"/>
                <w:szCs w:val="22"/>
                <w:lang w:val="en-US"/>
              </w:rPr>
              <w:t>wesdebis</w:t>
            </w:r>
            <w:proofErr w:type="spellEnd"/>
            <w:proofErr w:type="gramEnd"/>
            <w:r w:rsidR="00AE4586" w:rsidRPr="00AE4586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AE4586" w:rsidRPr="00AE4586">
              <w:rPr>
                <w:rFonts w:ascii="AcadNusx" w:hAnsi="AcadNusx"/>
                <w:sz w:val="22"/>
                <w:szCs w:val="22"/>
                <w:lang w:val="en-US"/>
              </w:rPr>
              <w:t>safuZvelze</w:t>
            </w:r>
            <w:proofErr w:type="spellEnd"/>
            <w:r w:rsidR="00AE4586" w:rsidRPr="00AE4586">
              <w:rPr>
                <w:rFonts w:ascii="AcadNusx" w:hAnsi="AcadNusx"/>
                <w:sz w:val="22"/>
                <w:szCs w:val="22"/>
              </w:rPr>
              <w:t xml:space="preserve"> </w:t>
            </w:r>
            <w:r w:rsidRPr="00201764">
              <w:rPr>
                <w:rFonts w:ascii="AcadNusx" w:hAnsi="AcadNusx"/>
                <w:sz w:val="22"/>
                <w:szCs w:val="22"/>
                <w:lang w:val="en-US"/>
              </w:rPr>
              <w:t>da</w:t>
            </w:r>
            <w:r w:rsidRPr="00E96A6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201764">
              <w:rPr>
                <w:rFonts w:ascii="AcadNusx" w:hAnsi="AcadNusx"/>
                <w:sz w:val="22"/>
                <w:szCs w:val="22"/>
                <w:lang w:val="en-US"/>
              </w:rPr>
              <w:t>meores</w:t>
            </w:r>
            <w:proofErr w:type="spellEnd"/>
            <w:r w:rsidRPr="00E96A6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201764">
              <w:rPr>
                <w:rFonts w:ascii="AcadNusx" w:hAnsi="AcadNusx"/>
                <w:sz w:val="22"/>
                <w:szCs w:val="22"/>
                <w:lang w:val="en-US"/>
              </w:rPr>
              <w:t>mxriv</w:t>
            </w:r>
            <w:proofErr w:type="spellEnd"/>
            <w:r w:rsidRPr="00414C7E">
              <w:rPr>
                <w:rFonts w:ascii="AcadNusx" w:hAnsi="AcadNusx"/>
                <w:sz w:val="22"/>
                <w:szCs w:val="22"/>
              </w:rPr>
              <w:t xml:space="preserve"> </w:t>
            </w:r>
            <w:r w:rsidR="00AE4586" w:rsidRPr="00AE4586">
              <w:rPr>
                <w:rFonts w:ascii="AcadNusx" w:hAnsi="AcadNusx"/>
                <w:sz w:val="22"/>
                <w:szCs w:val="22"/>
              </w:rPr>
              <w:t>_________________________</w:t>
            </w:r>
            <w:r w:rsidRPr="001A3860">
              <w:rPr>
                <w:rFonts w:ascii="AcadNusx" w:hAnsi="AcadNusx"/>
                <w:sz w:val="22"/>
                <w:szCs w:val="22"/>
              </w:rPr>
              <w:t xml:space="preserve">, </w:t>
            </w:r>
            <w:proofErr w:type="spellStart"/>
            <w:r w:rsidRPr="001A3860">
              <w:rPr>
                <w:rFonts w:ascii="AcadNusx" w:hAnsi="AcadNusx"/>
                <w:sz w:val="22"/>
                <w:szCs w:val="22"/>
                <w:lang w:val="en-US"/>
              </w:rPr>
              <w:t>SemdgomSi</w:t>
            </w:r>
            <w:proofErr w:type="spellEnd"/>
            <w:r w:rsidRPr="001A3860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1A3860">
              <w:rPr>
                <w:rFonts w:ascii="AcadNusx" w:hAnsi="AcadNusx"/>
                <w:sz w:val="22"/>
                <w:szCs w:val="22"/>
                <w:lang w:val="en-US"/>
              </w:rPr>
              <w:t>wodebuli</w:t>
            </w:r>
            <w:proofErr w:type="spellEnd"/>
            <w:r w:rsidRPr="001A3860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1A3860">
              <w:rPr>
                <w:rFonts w:ascii="AcadNusx" w:hAnsi="AcadNusx"/>
                <w:sz w:val="22"/>
                <w:szCs w:val="22"/>
                <w:lang w:val="en-US"/>
              </w:rPr>
              <w:t>rogorc</w:t>
            </w:r>
            <w:proofErr w:type="spellEnd"/>
            <w:r w:rsidRPr="001A3860">
              <w:rPr>
                <w:rFonts w:ascii="AcadNusx" w:hAnsi="AcadNusx"/>
                <w:sz w:val="22"/>
                <w:szCs w:val="22"/>
              </w:rPr>
              <w:t xml:space="preserve"> “</w:t>
            </w:r>
            <w:proofErr w:type="spellStart"/>
            <w:r w:rsidRPr="001A3860">
              <w:rPr>
                <w:rFonts w:ascii="AcadNusx" w:hAnsi="AcadNusx"/>
                <w:sz w:val="22"/>
                <w:szCs w:val="22"/>
                <w:lang w:val="en-US"/>
              </w:rPr>
              <w:t>mimwodebeli</w:t>
            </w:r>
            <w:proofErr w:type="spellEnd"/>
            <w:r w:rsidRPr="001A3860">
              <w:rPr>
                <w:rFonts w:ascii="AcadNusx" w:hAnsi="AcadNusx"/>
                <w:sz w:val="22"/>
                <w:szCs w:val="22"/>
              </w:rPr>
              <w:t xml:space="preserve">”, </w:t>
            </w:r>
            <w:proofErr w:type="spellStart"/>
            <w:r w:rsidRPr="001A3860">
              <w:rPr>
                <w:rFonts w:ascii="AcadNusx" w:hAnsi="AcadNusx"/>
                <w:sz w:val="22"/>
                <w:szCs w:val="22"/>
                <w:lang w:val="en-US"/>
              </w:rPr>
              <w:t>warmodgenili</w:t>
            </w:r>
            <w:proofErr w:type="spellEnd"/>
            <w:r w:rsidRPr="001A3860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1A3860">
              <w:rPr>
                <w:rFonts w:ascii="AcadNusx" w:hAnsi="AcadNusx"/>
                <w:sz w:val="22"/>
                <w:szCs w:val="22"/>
                <w:lang w:val="en-US"/>
              </w:rPr>
              <w:t>direqtoris</w:t>
            </w:r>
            <w:proofErr w:type="spellEnd"/>
            <w:r w:rsidRPr="001A3860">
              <w:rPr>
                <w:rFonts w:ascii="AcadNusx" w:hAnsi="AcadNusx"/>
                <w:sz w:val="22"/>
                <w:szCs w:val="22"/>
              </w:rPr>
              <w:t xml:space="preserve"> </w:t>
            </w:r>
            <w:r w:rsidR="00AE4586" w:rsidRPr="00AE4586">
              <w:rPr>
                <w:rFonts w:ascii="AcadNusx" w:hAnsi="AcadNusx"/>
                <w:sz w:val="22"/>
                <w:szCs w:val="22"/>
              </w:rPr>
              <w:t>______________________________</w:t>
            </w:r>
            <w:r w:rsidR="00AE4586" w:rsidRPr="004B1B92">
              <w:rPr>
                <w:rFonts w:ascii="AcadNusx" w:hAnsi="AcadNusx"/>
                <w:sz w:val="22"/>
                <w:szCs w:val="22"/>
              </w:rPr>
              <w:t>_</w:t>
            </w:r>
            <w:r w:rsidRPr="001A3860">
              <w:rPr>
                <w:rFonts w:ascii="AcadNusx" w:hAnsi="AcadNusx"/>
                <w:sz w:val="22"/>
                <w:szCs w:val="22"/>
              </w:rPr>
              <w:t>,</w:t>
            </w:r>
            <w:r w:rsidRPr="004558C8">
              <w:rPr>
                <w:rFonts w:ascii="AcadNusx" w:hAnsi="AcadNusx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201764">
              <w:rPr>
                <w:rFonts w:ascii="AcadNusx" w:hAnsi="AcadNusx"/>
                <w:sz w:val="22"/>
                <w:szCs w:val="22"/>
                <w:lang w:val="en-US"/>
              </w:rPr>
              <w:t>romelic</w:t>
            </w:r>
            <w:proofErr w:type="spellEnd"/>
            <w:r w:rsidRPr="00E96A6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201764">
              <w:rPr>
                <w:rFonts w:ascii="AcadNusx" w:hAnsi="AcadNusx"/>
                <w:sz w:val="22"/>
                <w:szCs w:val="22"/>
                <w:lang w:val="en-US"/>
              </w:rPr>
              <w:t>moqmedebs</w:t>
            </w:r>
            <w:proofErr w:type="spellEnd"/>
            <w:r w:rsidRPr="00E96A6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201764">
              <w:rPr>
                <w:rFonts w:ascii="AcadNusx" w:hAnsi="AcadNusx"/>
                <w:sz w:val="22"/>
                <w:szCs w:val="22"/>
                <w:lang w:val="en-US"/>
              </w:rPr>
              <w:t>saqarTvelos</w:t>
            </w:r>
            <w:proofErr w:type="spellEnd"/>
            <w:r w:rsidRPr="00E96A6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201764">
              <w:rPr>
                <w:rFonts w:ascii="AcadNusx" w:hAnsi="AcadNusx"/>
                <w:sz w:val="22"/>
                <w:szCs w:val="22"/>
                <w:lang w:val="en-US"/>
              </w:rPr>
              <w:t>kanonmdeblobisa</w:t>
            </w:r>
            <w:proofErr w:type="spellEnd"/>
            <w:r w:rsidRPr="00E96A6D">
              <w:rPr>
                <w:rFonts w:ascii="AcadNusx" w:hAnsi="AcadNusx"/>
                <w:sz w:val="22"/>
                <w:szCs w:val="22"/>
              </w:rPr>
              <w:t xml:space="preserve"> </w:t>
            </w:r>
            <w:r w:rsidRPr="00201764">
              <w:rPr>
                <w:rFonts w:ascii="AcadNusx" w:hAnsi="AcadNusx"/>
                <w:sz w:val="22"/>
                <w:szCs w:val="22"/>
                <w:lang w:val="en-US"/>
              </w:rPr>
              <w:t>da</w:t>
            </w:r>
            <w:r w:rsidRPr="00E96A6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201764">
              <w:rPr>
                <w:rFonts w:ascii="AcadNusx" w:hAnsi="AcadNusx"/>
                <w:sz w:val="22"/>
                <w:szCs w:val="22"/>
                <w:lang w:val="en-US"/>
              </w:rPr>
              <w:t>kompaniis</w:t>
            </w:r>
            <w:proofErr w:type="spellEnd"/>
            <w:r w:rsidRPr="00E96A6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201764">
              <w:rPr>
                <w:rFonts w:ascii="AcadNusx" w:hAnsi="AcadNusx"/>
                <w:sz w:val="22"/>
                <w:szCs w:val="22"/>
                <w:lang w:val="en-US"/>
              </w:rPr>
              <w:t>wesdebis</w:t>
            </w:r>
            <w:proofErr w:type="spellEnd"/>
            <w:r w:rsidRPr="00E96A6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201764">
              <w:rPr>
                <w:rFonts w:ascii="AcadNusx" w:hAnsi="AcadNusx"/>
                <w:sz w:val="22"/>
                <w:szCs w:val="22"/>
                <w:lang w:val="en-US"/>
              </w:rPr>
              <w:t>safuZvelze</w:t>
            </w:r>
            <w:proofErr w:type="spellEnd"/>
            <w:r w:rsidRPr="00201764">
              <w:rPr>
                <w:rFonts w:ascii="AcadNusx" w:hAnsi="AcadNusx"/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201764">
              <w:rPr>
                <w:rFonts w:ascii="AcadNusx" w:hAnsi="AcadNusx"/>
                <w:sz w:val="22"/>
                <w:szCs w:val="22"/>
                <w:lang w:val="en-US"/>
              </w:rPr>
              <w:t>SemdgomSi</w:t>
            </w:r>
            <w:proofErr w:type="spellEnd"/>
            <w:r w:rsidRPr="00E96A6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201764">
              <w:rPr>
                <w:rFonts w:ascii="AcadNusx" w:hAnsi="AcadNusx"/>
                <w:sz w:val="22"/>
                <w:szCs w:val="22"/>
                <w:lang w:val="en-US"/>
              </w:rPr>
              <w:t>erToblivad</w:t>
            </w:r>
            <w:proofErr w:type="spellEnd"/>
            <w:r w:rsidRPr="00E96A6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201764">
              <w:rPr>
                <w:rFonts w:ascii="AcadNusx" w:hAnsi="AcadNusx"/>
                <w:sz w:val="22"/>
                <w:szCs w:val="22"/>
                <w:lang w:val="en-US"/>
              </w:rPr>
              <w:t>wodebulni</w:t>
            </w:r>
            <w:proofErr w:type="spellEnd"/>
            <w:r w:rsidRPr="00E96A6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201764">
              <w:rPr>
                <w:rFonts w:ascii="AcadNusx" w:hAnsi="AcadNusx"/>
                <w:sz w:val="22"/>
                <w:szCs w:val="22"/>
                <w:lang w:val="en-US"/>
              </w:rPr>
              <w:t>rogorc</w:t>
            </w:r>
            <w:proofErr w:type="spellEnd"/>
            <w:r w:rsidRPr="00201764">
              <w:rPr>
                <w:rFonts w:ascii="AcadNusx" w:hAnsi="AcadNusx"/>
                <w:sz w:val="22"/>
                <w:szCs w:val="22"/>
                <w:lang w:val="uk-UA"/>
              </w:rPr>
              <w:t xml:space="preserve"> “</w:t>
            </w:r>
            <w:proofErr w:type="spellStart"/>
            <w:r w:rsidRPr="00201764">
              <w:rPr>
                <w:rFonts w:ascii="AcadNusx" w:hAnsi="AcadNusx"/>
                <w:sz w:val="22"/>
                <w:szCs w:val="22"/>
                <w:lang w:val="en-US"/>
              </w:rPr>
              <w:t>mxareebi</w:t>
            </w:r>
            <w:proofErr w:type="spellEnd"/>
            <w:r w:rsidRPr="00201764">
              <w:rPr>
                <w:rFonts w:ascii="AcadNusx" w:hAnsi="AcadNusx"/>
                <w:sz w:val="22"/>
                <w:szCs w:val="22"/>
                <w:lang w:val="uk-UA"/>
              </w:rPr>
              <w:t>”,</w:t>
            </w:r>
            <w:r w:rsidRPr="00E96A6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201764">
              <w:rPr>
                <w:rFonts w:ascii="AcadNusx" w:hAnsi="AcadNusx"/>
                <w:sz w:val="22"/>
                <w:szCs w:val="22"/>
                <w:lang w:val="en-US"/>
              </w:rPr>
              <w:t>vdebT</w:t>
            </w:r>
            <w:proofErr w:type="spellEnd"/>
            <w:r w:rsidRPr="00E96A6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201764">
              <w:rPr>
                <w:rFonts w:ascii="AcadNusx" w:hAnsi="AcadNusx"/>
                <w:sz w:val="22"/>
                <w:szCs w:val="22"/>
                <w:lang w:val="en-US"/>
              </w:rPr>
              <w:t>winamdebare</w:t>
            </w:r>
            <w:proofErr w:type="spellEnd"/>
            <w:r w:rsidRPr="00E96A6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201764">
              <w:rPr>
                <w:rFonts w:ascii="AcadNusx" w:hAnsi="AcadNusx"/>
                <w:sz w:val="22"/>
                <w:szCs w:val="22"/>
                <w:lang w:val="en-US"/>
              </w:rPr>
              <w:t>xelSkrulebas</w:t>
            </w:r>
            <w:proofErr w:type="spellEnd"/>
            <w:r w:rsidRPr="00E96A6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201764">
              <w:rPr>
                <w:rFonts w:ascii="AcadNusx" w:hAnsi="AcadNusx"/>
                <w:sz w:val="22"/>
                <w:szCs w:val="22"/>
                <w:lang w:val="en-US"/>
              </w:rPr>
              <w:t>Semdegze</w:t>
            </w:r>
            <w:proofErr w:type="spellEnd"/>
            <w:r w:rsidRPr="00201764">
              <w:rPr>
                <w:rFonts w:ascii="AcadNusx" w:hAnsi="AcadNusx"/>
                <w:sz w:val="22"/>
                <w:szCs w:val="22"/>
                <w:lang w:val="uk-UA"/>
              </w:rPr>
              <w:t>:</w:t>
            </w:r>
          </w:p>
        </w:tc>
        <w:tc>
          <w:tcPr>
            <w:tcW w:w="4963" w:type="dxa"/>
          </w:tcPr>
          <w:p w14:paraId="6CE7A0C6" w14:textId="5778BCE0" w:rsidR="005A25AC" w:rsidRPr="00886526" w:rsidRDefault="005A25AC" w:rsidP="005A25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A25AC">
              <w:rPr>
                <w:rFonts w:ascii="Arial" w:hAnsi="Arial" w:cs="Arial"/>
                <w:snapToGrid w:val="0"/>
                <w:sz w:val="22"/>
                <w:szCs w:val="22"/>
              </w:rPr>
              <w:t xml:space="preserve">ООО «Батумский нефтяной терминал», именуемое в дальнейшем «Заказчик», </w:t>
            </w:r>
            <w:r w:rsidR="0081583D" w:rsidRPr="0081583D">
              <w:rPr>
                <w:rFonts w:ascii="Arial" w:hAnsi="Arial" w:cs="Arial"/>
                <w:snapToGrid w:val="0"/>
                <w:sz w:val="22"/>
                <w:szCs w:val="22"/>
              </w:rPr>
              <w:t xml:space="preserve">в лице  Генерального директора </w:t>
            </w:r>
            <w:proofErr w:type="spellStart"/>
            <w:r w:rsidR="00501709">
              <w:rPr>
                <w:rFonts w:ascii="Arial" w:hAnsi="Arial" w:cs="Arial"/>
                <w:snapToGrid w:val="0"/>
                <w:sz w:val="22"/>
                <w:szCs w:val="22"/>
              </w:rPr>
              <w:t>Фархата</w:t>
            </w:r>
            <w:proofErr w:type="spellEnd"/>
            <w:r w:rsidR="00501709">
              <w:rPr>
                <w:rFonts w:ascii="Arial" w:hAnsi="Arial" w:cs="Arial"/>
                <w:snapToGrid w:val="0"/>
                <w:sz w:val="22"/>
                <w:szCs w:val="22"/>
              </w:rPr>
              <w:t xml:space="preserve"> </w:t>
            </w:r>
            <w:proofErr w:type="spellStart"/>
            <w:r w:rsidR="00501709">
              <w:rPr>
                <w:rFonts w:ascii="Arial" w:hAnsi="Arial" w:cs="Arial"/>
                <w:snapToGrid w:val="0"/>
                <w:sz w:val="22"/>
                <w:szCs w:val="22"/>
              </w:rPr>
              <w:t>Ташибаева</w:t>
            </w:r>
            <w:proofErr w:type="spellEnd"/>
            <w:r w:rsidR="0081583D" w:rsidRPr="0081583D">
              <w:rPr>
                <w:rFonts w:ascii="Arial" w:hAnsi="Arial" w:cs="Arial"/>
                <w:snapToGrid w:val="0"/>
                <w:sz w:val="22"/>
                <w:szCs w:val="22"/>
              </w:rPr>
              <w:t xml:space="preserve">, действующего на основании </w:t>
            </w:r>
            <w:r w:rsidR="00AE4586" w:rsidRPr="00AE4586">
              <w:rPr>
                <w:rFonts w:ascii="Arial" w:hAnsi="Arial" w:cs="Arial"/>
                <w:snapToGrid w:val="0"/>
                <w:sz w:val="22"/>
                <w:szCs w:val="22"/>
              </w:rPr>
              <w:t>действующего на основании Устава</w:t>
            </w:r>
            <w:r w:rsidRPr="005A25AC">
              <w:rPr>
                <w:rFonts w:ascii="Arial" w:hAnsi="Arial" w:cs="Arial"/>
                <w:snapToGrid w:val="0"/>
                <w:sz w:val="22"/>
                <w:szCs w:val="22"/>
              </w:rPr>
              <w:t xml:space="preserve">, с одной стороны  и </w:t>
            </w:r>
            <w:r w:rsidR="00AE4586" w:rsidRPr="00AE4586">
              <w:rPr>
                <w:rFonts w:ascii="Arial" w:hAnsi="Arial" w:cs="Arial"/>
                <w:snapToGrid w:val="0"/>
                <w:sz w:val="22"/>
                <w:szCs w:val="22"/>
              </w:rPr>
              <w:t>________________________</w:t>
            </w:r>
            <w:r w:rsidRPr="005A25AC">
              <w:rPr>
                <w:rFonts w:ascii="Arial" w:hAnsi="Arial" w:cs="Arial"/>
                <w:snapToGrid w:val="0"/>
                <w:sz w:val="22"/>
                <w:szCs w:val="22"/>
              </w:rPr>
              <w:t xml:space="preserve">, именуемое в дальнейшем «Поставщик», в лице директора </w:t>
            </w:r>
            <w:r w:rsidR="00AE4586" w:rsidRPr="00AE4586">
              <w:rPr>
                <w:rFonts w:ascii="Arial" w:hAnsi="Arial" w:cs="Arial"/>
                <w:snapToGrid w:val="0"/>
                <w:sz w:val="22"/>
                <w:szCs w:val="22"/>
              </w:rPr>
              <w:t>_________________________</w:t>
            </w:r>
            <w:r w:rsidRPr="005A25AC">
              <w:rPr>
                <w:rFonts w:ascii="Arial" w:hAnsi="Arial" w:cs="Arial"/>
                <w:snapToGrid w:val="0"/>
                <w:sz w:val="22"/>
                <w:szCs w:val="22"/>
              </w:rPr>
              <w:t>, действующего на основании Законодательства Грузии и Устава компании, с другой стороны, в дальнейшем совместно именуемые «Стороны», заключили настоящий Договор о нижеследующем:</w:t>
            </w:r>
          </w:p>
        </w:tc>
      </w:tr>
      <w:tr w:rsidR="005A25AC" w:rsidRPr="004558C8" w14:paraId="0DAF6FBA" w14:textId="77777777" w:rsidTr="0081583D">
        <w:trPr>
          <w:trHeight w:val="454"/>
        </w:trPr>
        <w:tc>
          <w:tcPr>
            <w:tcW w:w="5400" w:type="dxa"/>
          </w:tcPr>
          <w:p w14:paraId="31F487A7" w14:textId="11D0C3E3" w:rsidR="005A25AC" w:rsidRPr="004E324D" w:rsidRDefault="005A25AC" w:rsidP="005A25AC">
            <w:pPr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4963" w:type="dxa"/>
          </w:tcPr>
          <w:p w14:paraId="0D04D6C1" w14:textId="77777777" w:rsidR="005A25AC" w:rsidRPr="00886526" w:rsidRDefault="005A25AC" w:rsidP="005A25A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A25AC" w:rsidRPr="004558C8" w14:paraId="7150D89E" w14:textId="77777777" w:rsidTr="0081583D">
        <w:trPr>
          <w:trHeight w:val="284"/>
        </w:trPr>
        <w:tc>
          <w:tcPr>
            <w:tcW w:w="5400" w:type="dxa"/>
          </w:tcPr>
          <w:p w14:paraId="1E5DDC3C" w14:textId="77777777" w:rsidR="005A25AC" w:rsidRPr="004E324D" w:rsidRDefault="005A25AC" w:rsidP="005A25AC">
            <w:pPr>
              <w:jc w:val="center"/>
              <w:rPr>
                <w:rFonts w:ascii="AcadNusx" w:hAnsi="AcadNusx"/>
                <w:b/>
                <w:sz w:val="22"/>
                <w:szCs w:val="22"/>
                <w:highlight w:val="yellow"/>
                <w:lang w:val="en-US"/>
              </w:rPr>
            </w:pPr>
            <w:r w:rsidRPr="002A693C">
              <w:rPr>
                <w:rFonts w:ascii="AcadNusx" w:hAnsi="AcadNusx"/>
                <w:b/>
                <w:sz w:val="22"/>
                <w:szCs w:val="22"/>
                <w:lang w:val="uk-UA"/>
              </w:rPr>
              <w:t xml:space="preserve">1. </w:t>
            </w:r>
            <w:proofErr w:type="spellStart"/>
            <w:r w:rsidRPr="002A693C">
              <w:rPr>
                <w:rFonts w:ascii="AcadNusx" w:hAnsi="AcadNusx"/>
                <w:b/>
                <w:sz w:val="22"/>
                <w:szCs w:val="22"/>
                <w:lang w:val="en-US"/>
              </w:rPr>
              <w:t>xelSekrulebis</w:t>
            </w:r>
            <w:proofErr w:type="spellEnd"/>
            <w:r w:rsidRPr="002A693C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2A693C">
              <w:rPr>
                <w:rFonts w:ascii="AcadNusx" w:hAnsi="AcadNusx"/>
                <w:b/>
                <w:sz w:val="22"/>
                <w:szCs w:val="22"/>
                <w:lang w:val="en-US"/>
              </w:rPr>
              <w:t>sagani</w:t>
            </w:r>
            <w:proofErr w:type="spellEnd"/>
          </w:p>
        </w:tc>
        <w:tc>
          <w:tcPr>
            <w:tcW w:w="4963" w:type="dxa"/>
          </w:tcPr>
          <w:p w14:paraId="11D69CFA" w14:textId="77777777" w:rsidR="005A25AC" w:rsidRPr="00886526" w:rsidRDefault="005A25AC" w:rsidP="005A25A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86526">
              <w:rPr>
                <w:rFonts w:ascii="Arial" w:hAnsi="Arial" w:cs="Arial"/>
                <w:b/>
                <w:sz w:val="22"/>
                <w:szCs w:val="22"/>
              </w:rPr>
              <w:t>1. Предмет Договора</w:t>
            </w:r>
          </w:p>
        </w:tc>
      </w:tr>
      <w:tr w:rsidR="005A25AC" w:rsidRPr="004558C8" w14:paraId="74CC5512" w14:textId="77777777" w:rsidTr="0081583D">
        <w:trPr>
          <w:trHeight w:val="360"/>
        </w:trPr>
        <w:tc>
          <w:tcPr>
            <w:tcW w:w="5400" w:type="dxa"/>
          </w:tcPr>
          <w:p w14:paraId="45930F46" w14:textId="584004B8" w:rsidR="008D1EEA" w:rsidRPr="008D1EEA" w:rsidRDefault="005A25AC" w:rsidP="00F33130">
            <w:pPr>
              <w:jc w:val="both"/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</w:pPr>
            <w:r w:rsidRPr="002A693C">
              <w:rPr>
                <w:rFonts w:ascii="AcadNusx" w:hAnsi="AcadNusx"/>
                <w:sz w:val="22"/>
                <w:szCs w:val="22"/>
              </w:rPr>
              <w:t xml:space="preserve">1.1. </w:t>
            </w:r>
            <w:proofErr w:type="spellStart"/>
            <w:r w:rsidRPr="00665924">
              <w:rPr>
                <w:rFonts w:ascii="AcadNusx" w:hAnsi="AcadNusx"/>
                <w:sz w:val="22"/>
                <w:szCs w:val="22"/>
                <w:lang w:val="en-US"/>
              </w:rPr>
              <w:t>winamdebare</w:t>
            </w:r>
            <w:proofErr w:type="spellEnd"/>
            <w:r w:rsidRPr="00665924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665924">
              <w:rPr>
                <w:rFonts w:ascii="AcadNusx" w:hAnsi="AcadNusx"/>
                <w:sz w:val="22"/>
                <w:szCs w:val="22"/>
                <w:lang w:val="en-US"/>
              </w:rPr>
              <w:t>xelSekrulebis</w:t>
            </w:r>
            <w:proofErr w:type="spellEnd"/>
            <w:r w:rsidRPr="00665924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665924">
              <w:rPr>
                <w:rFonts w:ascii="AcadNusx" w:hAnsi="AcadNusx"/>
                <w:sz w:val="22"/>
                <w:szCs w:val="22"/>
                <w:lang w:val="en-US"/>
              </w:rPr>
              <w:t>pirobebis</w:t>
            </w:r>
            <w:proofErr w:type="spellEnd"/>
            <w:r w:rsidRPr="00665924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665924">
              <w:rPr>
                <w:rFonts w:ascii="AcadNusx" w:hAnsi="AcadNusx"/>
                <w:sz w:val="22"/>
                <w:szCs w:val="22"/>
                <w:lang w:val="en-US"/>
              </w:rPr>
              <w:t>Sesabamisad</w:t>
            </w:r>
            <w:proofErr w:type="spellEnd"/>
            <w:r w:rsidRPr="00665924">
              <w:rPr>
                <w:rFonts w:ascii="AcadNusx" w:hAnsi="AcadNusx"/>
                <w:sz w:val="22"/>
                <w:szCs w:val="22"/>
              </w:rPr>
              <w:t xml:space="preserve">, </w:t>
            </w:r>
            <w:proofErr w:type="spellStart"/>
            <w:r w:rsidRPr="00665924">
              <w:rPr>
                <w:rFonts w:ascii="AcadNusx" w:hAnsi="AcadNusx"/>
                <w:sz w:val="22"/>
                <w:szCs w:val="22"/>
                <w:lang w:val="en-US"/>
              </w:rPr>
              <w:t>mimwodebeli</w:t>
            </w:r>
            <w:proofErr w:type="spellEnd"/>
            <w:r w:rsidRPr="00665924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665924">
              <w:rPr>
                <w:rFonts w:ascii="AcadNusx" w:hAnsi="AcadNusx"/>
                <w:sz w:val="22"/>
                <w:szCs w:val="22"/>
                <w:lang w:val="en-US"/>
              </w:rPr>
              <w:t>awvdis</w:t>
            </w:r>
            <w:proofErr w:type="spellEnd"/>
            <w:r w:rsidR="000D5BF5" w:rsidRPr="000D5BF5">
              <w:rPr>
                <w:rFonts w:ascii="AcadNusx" w:hAnsi="AcadNusx"/>
                <w:sz w:val="22"/>
                <w:szCs w:val="22"/>
              </w:rPr>
              <w:t xml:space="preserve"> </w:t>
            </w:r>
            <w:r w:rsidR="00C3566C" w:rsidRPr="00C3566C">
              <w:rPr>
                <w:rFonts w:ascii="Arial" w:hAnsi="Arial" w:cs="Arial"/>
                <w:sz w:val="22"/>
                <w:szCs w:val="22"/>
                <w:lang w:val="ka-GE"/>
              </w:rPr>
              <w:t>СЕНС-ПР DN80/32 PN25</w:t>
            </w:r>
            <w:r w:rsidR="008D1EEA">
              <w:t xml:space="preserve"> </w:t>
            </w:r>
            <w:proofErr w:type="spellStart"/>
            <w:r w:rsidR="00C3566C" w:rsidRPr="00C3566C">
              <w:rPr>
                <w:rFonts w:ascii="AcadNusx" w:hAnsi="AcadNusx"/>
                <w:sz w:val="22"/>
                <w:szCs w:val="22"/>
                <w:lang w:val="en-US"/>
              </w:rPr>
              <w:t>eleqtromagnitur</w:t>
            </w:r>
            <w:proofErr w:type="spellEnd"/>
            <w:r w:rsidR="00C3566C" w:rsidRPr="00C3566C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C3566C" w:rsidRPr="00C3566C">
              <w:rPr>
                <w:rFonts w:ascii="AcadNusx" w:hAnsi="AcadNusx"/>
                <w:sz w:val="22"/>
                <w:szCs w:val="22"/>
                <w:lang w:val="en-US"/>
              </w:rPr>
              <w:t>sarqvels</w:t>
            </w:r>
            <w:proofErr w:type="spellEnd"/>
            <w:r w:rsidR="00C3566C" w:rsidRPr="00C3566C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C3566C" w:rsidRPr="00C3566C">
              <w:rPr>
                <w:rFonts w:ascii="AcadNusx" w:hAnsi="AcadNusx"/>
                <w:sz w:val="22"/>
                <w:szCs w:val="22"/>
                <w:lang w:val="en-US"/>
              </w:rPr>
              <w:t>m</w:t>
            </w:r>
            <w:r>
              <w:rPr>
                <w:rFonts w:ascii="AcadNusx" w:hAnsi="AcadNusx"/>
                <w:sz w:val="22"/>
                <w:szCs w:val="22"/>
                <w:lang w:val="en-US"/>
              </w:rPr>
              <w:t>axasiaTeblebiT</w:t>
            </w:r>
            <w:proofErr w:type="spellEnd"/>
            <w:r w:rsidRPr="00C3566C">
              <w:rPr>
                <w:rFonts w:ascii="AcadNusx" w:hAnsi="AcadNusx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en-US"/>
              </w:rPr>
              <w:t>romlebic</w:t>
            </w:r>
            <w:proofErr w:type="spellEnd"/>
            <w:r w:rsidRPr="00AA0F5F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en-US"/>
              </w:rPr>
              <w:t>gansazRvrulia</w:t>
            </w:r>
            <w:proofErr w:type="spellEnd"/>
            <w:r w:rsidRPr="00AA0F5F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en-US"/>
              </w:rPr>
              <w:t>winamdebare</w:t>
            </w:r>
            <w:proofErr w:type="spellEnd"/>
            <w:r w:rsidRPr="00AA0F5F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AcadNusx" w:hAnsi="AcadNusx"/>
                <w:sz w:val="22"/>
                <w:szCs w:val="22"/>
                <w:lang w:val="en-US"/>
              </w:rPr>
              <w:t>xelSekrulebis</w:t>
            </w:r>
            <w:proofErr w:type="spellEnd"/>
            <w:r w:rsidRPr="00AA0F5F">
              <w:rPr>
                <w:rFonts w:ascii="AcadNusx" w:hAnsi="AcadNusx"/>
                <w:sz w:val="22"/>
                <w:szCs w:val="22"/>
              </w:rPr>
              <w:t xml:space="preserve"> </w:t>
            </w:r>
            <w:r w:rsidRPr="00665924">
              <w:rPr>
                <w:rFonts w:ascii="AcadNusx" w:hAnsi="AcadNusx"/>
                <w:sz w:val="22"/>
                <w:szCs w:val="22"/>
              </w:rPr>
              <w:t xml:space="preserve"> </w:t>
            </w:r>
            <w:r w:rsidRPr="001802BD">
              <w:rPr>
                <w:rFonts w:ascii="AcadNusx" w:hAnsi="AcadNusx"/>
                <w:sz w:val="22"/>
                <w:szCs w:val="22"/>
              </w:rPr>
              <w:t>#</w:t>
            </w:r>
            <w:proofErr w:type="gramEnd"/>
            <w:r w:rsidRPr="001802BD">
              <w:rPr>
                <w:rFonts w:ascii="AcadNusx" w:hAnsi="AcadNusx"/>
                <w:sz w:val="22"/>
                <w:szCs w:val="22"/>
              </w:rPr>
              <w:t>1</w:t>
            </w:r>
            <w:r w:rsidRPr="002A10A4">
              <w:rPr>
                <w:rFonts w:ascii="AcadNusx" w:hAnsi="AcadNusx"/>
                <w:sz w:val="22"/>
                <w:szCs w:val="22"/>
              </w:rPr>
              <w:t xml:space="preserve"> (</w:t>
            </w:r>
            <w:proofErr w:type="spellStart"/>
            <w:r w:rsidRPr="00AA0F5F">
              <w:rPr>
                <w:rFonts w:ascii="AcadNusx" w:hAnsi="AcadNusx"/>
                <w:sz w:val="22"/>
                <w:szCs w:val="22"/>
                <w:lang w:val="en-US"/>
              </w:rPr>
              <w:t>raodenoba</w:t>
            </w:r>
            <w:proofErr w:type="spellEnd"/>
            <w:r w:rsidRPr="00AA0F5F">
              <w:rPr>
                <w:rFonts w:ascii="AcadNusx" w:hAnsi="AcadNusx"/>
                <w:sz w:val="22"/>
                <w:szCs w:val="22"/>
              </w:rPr>
              <w:t xml:space="preserve">, </w:t>
            </w:r>
            <w:proofErr w:type="spellStart"/>
            <w:r w:rsidRPr="00AA0F5F">
              <w:rPr>
                <w:rFonts w:ascii="AcadNusx" w:hAnsi="AcadNusx"/>
                <w:sz w:val="22"/>
                <w:szCs w:val="22"/>
                <w:lang w:val="en-US"/>
              </w:rPr>
              <w:t>fasi</w:t>
            </w:r>
            <w:proofErr w:type="spellEnd"/>
            <w:r w:rsidRPr="002A10A4">
              <w:rPr>
                <w:rFonts w:ascii="AcadNusx" w:hAnsi="AcadNusx"/>
                <w:sz w:val="22"/>
                <w:szCs w:val="22"/>
              </w:rPr>
              <w:t xml:space="preserve">) </w:t>
            </w:r>
            <w:proofErr w:type="spellStart"/>
            <w:r w:rsidRPr="00665924">
              <w:rPr>
                <w:rFonts w:ascii="AcadNusx" w:hAnsi="AcadNusx"/>
                <w:sz w:val="22"/>
                <w:szCs w:val="22"/>
                <w:lang w:val="en-US"/>
              </w:rPr>
              <w:t>danarT</w:t>
            </w:r>
            <w:r>
              <w:rPr>
                <w:rFonts w:ascii="AcadNusx" w:hAnsi="AcadNusx"/>
                <w:sz w:val="22"/>
                <w:szCs w:val="22"/>
                <w:lang w:val="en-US"/>
              </w:rPr>
              <w:t>i</w:t>
            </w:r>
            <w:r w:rsidRPr="00665924">
              <w:rPr>
                <w:rFonts w:ascii="AcadNusx" w:hAnsi="AcadNusx"/>
                <w:sz w:val="22"/>
                <w:szCs w:val="22"/>
                <w:lang w:val="en-US"/>
              </w:rPr>
              <w:t>T</w:t>
            </w:r>
            <w:proofErr w:type="spellEnd"/>
            <w:r w:rsidRPr="00665924">
              <w:rPr>
                <w:rFonts w:ascii="AcadNusx" w:hAnsi="AcadNusx"/>
                <w:sz w:val="22"/>
                <w:szCs w:val="22"/>
              </w:rPr>
              <w:t xml:space="preserve"> </w:t>
            </w:r>
            <w:r w:rsidRPr="00AA0F5F">
              <w:rPr>
                <w:rFonts w:ascii="AcadNusx" w:hAnsi="AcadNusx"/>
                <w:sz w:val="22"/>
                <w:szCs w:val="22"/>
              </w:rPr>
              <w:t>(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en-US"/>
              </w:rPr>
              <w:t>S</w:t>
            </w:r>
            <w:r w:rsidRPr="00665924">
              <w:rPr>
                <w:rFonts w:ascii="AcadNusx" w:hAnsi="AcadNusx"/>
                <w:sz w:val="22"/>
                <w:szCs w:val="22"/>
                <w:lang w:val="en-US"/>
              </w:rPr>
              <w:t>emdgomSi</w:t>
            </w:r>
            <w:proofErr w:type="spellEnd"/>
            <w:r w:rsidRPr="00665924">
              <w:rPr>
                <w:rFonts w:ascii="AcadNusx" w:hAnsi="AcadNusx"/>
                <w:sz w:val="22"/>
                <w:szCs w:val="22"/>
              </w:rPr>
              <w:t xml:space="preserve"> – </w:t>
            </w:r>
            <w:proofErr w:type="spellStart"/>
            <w:r w:rsidRPr="00665924">
              <w:rPr>
                <w:rFonts w:ascii="AcadNusx" w:hAnsi="AcadNusx"/>
                <w:sz w:val="22"/>
                <w:szCs w:val="22"/>
                <w:lang w:val="en-US"/>
              </w:rPr>
              <w:t>saqoneli</w:t>
            </w:r>
            <w:proofErr w:type="spellEnd"/>
            <w:r w:rsidRPr="00665924">
              <w:rPr>
                <w:rFonts w:ascii="AcadNusx" w:hAnsi="AcadNusx"/>
                <w:sz w:val="22"/>
                <w:szCs w:val="22"/>
              </w:rPr>
              <w:t xml:space="preserve">), </w:t>
            </w:r>
            <w:proofErr w:type="spellStart"/>
            <w:r w:rsidRPr="00665924">
              <w:rPr>
                <w:rFonts w:ascii="AcadNusx" w:hAnsi="AcadNusx"/>
                <w:sz w:val="22"/>
                <w:szCs w:val="22"/>
                <w:lang w:val="en-US"/>
              </w:rPr>
              <w:t>romelic</w:t>
            </w:r>
            <w:proofErr w:type="spellEnd"/>
            <w:r w:rsidRPr="00665924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665924">
              <w:rPr>
                <w:rFonts w:ascii="AcadNusx" w:hAnsi="AcadNusx"/>
                <w:sz w:val="22"/>
                <w:szCs w:val="22"/>
                <w:lang w:val="en-US"/>
              </w:rPr>
              <w:t>warmoadgens</w:t>
            </w:r>
            <w:proofErr w:type="spellEnd"/>
            <w:r w:rsidRPr="00665924">
              <w:rPr>
                <w:rFonts w:ascii="AcadNusx" w:hAnsi="AcadNusx"/>
                <w:sz w:val="22"/>
                <w:szCs w:val="22"/>
              </w:rPr>
              <w:t xml:space="preserve"> </w:t>
            </w:r>
            <w:r w:rsidRPr="00665924">
              <w:rPr>
                <w:rFonts w:ascii="AcadNusx" w:hAnsi="AcadNusx"/>
                <w:sz w:val="22"/>
                <w:szCs w:val="22"/>
                <w:lang w:val="en-US"/>
              </w:rPr>
              <w:t>mis</w:t>
            </w:r>
            <w:r w:rsidRPr="00665924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665924">
              <w:rPr>
                <w:rFonts w:ascii="AcadNusx" w:hAnsi="AcadNusx"/>
                <w:sz w:val="22"/>
                <w:szCs w:val="22"/>
                <w:lang w:val="en-US"/>
              </w:rPr>
              <w:t>ganuyofel</w:t>
            </w:r>
            <w:proofErr w:type="spellEnd"/>
            <w:r w:rsidRPr="00665924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665924">
              <w:rPr>
                <w:rFonts w:ascii="AcadNusx" w:hAnsi="AcadNusx"/>
                <w:sz w:val="22"/>
                <w:szCs w:val="22"/>
                <w:lang w:val="en-US"/>
              </w:rPr>
              <w:t>nawils</w:t>
            </w:r>
            <w:proofErr w:type="spellEnd"/>
            <w:r w:rsidRPr="00665924">
              <w:rPr>
                <w:rFonts w:ascii="AcadNusx" w:hAnsi="AcadNusx"/>
                <w:sz w:val="22"/>
                <w:szCs w:val="22"/>
              </w:rPr>
              <w:t xml:space="preserve">, </w:t>
            </w:r>
            <w:proofErr w:type="spellStart"/>
            <w:r w:rsidRPr="00665924">
              <w:rPr>
                <w:rFonts w:ascii="AcadNusx" w:hAnsi="AcadNusx"/>
                <w:sz w:val="22"/>
                <w:szCs w:val="22"/>
                <w:lang w:val="en-US"/>
              </w:rPr>
              <w:t>xolo</w:t>
            </w:r>
            <w:proofErr w:type="spellEnd"/>
            <w:r w:rsidRPr="00665924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665924">
              <w:rPr>
                <w:rFonts w:ascii="AcadNusx" w:hAnsi="AcadNusx"/>
                <w:sz w:val="22"/>
                <w:szCs w:val="22"/>
                <w:lang w:val="en-US"/>
              </w:rPr>
              <w:t>damkveTi</w:t>
            </w:r>
            <w:proofErr w:type="spellEnd"/>
            <w:r w:rsidRPr="00665924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665924">
              <w:rPr>
                <w:rFonts w:ascii="AcadNusx" w:hAnsi="AcadNusx"/>
                <w:sz w:val="22"/>
                <w:szCs w:val="22"/>
                <w:lang w:val="en-US"/>
              </w:rPr>
              <w:t>xelSekrulebaSi</w:t>
            </w:r>
            <w:proofErr w:type="spellEnd"/>
            <w:r w:rsidRPr="00665924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665924">
              <w:rPr>
                <w:rFonts w:ascii="AcadNusx" w:hAnsi="AcadNusx"/>
                <w:sz w:val="22"/>
                <w:szCs w:val="22"/>
                <w:lang w:val="en-US"/>
              </w:rPr>
              <w:t>miTiTebuli</w:t>
            </w:r>
            <w:proofErr w:type="spellEnd"/>
            <w:r w:rsidRPr="00665924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665924">
              <w:rPr>
                <w:rFonts w:ascii="AcadNusx" w:hAnsi="AcadNusx"/>
                <w:sz w:val="22"/>
                <w:szCs w:val="22"/>
                <w:lang w:val="en-US"/>
              </w:rPr>
              <w:t>pirobebis</w:t>
            </w:r>
            <w:proofErr w:type="spellEnd"/>
            <w:r w:rsidRPr="00665924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665924">
              <w:rPr>
                <w:rFonts w:ascii="AcadNusx" w:hAnsi="AcadNusx"/>
                <w:sz w:val="22"/>
                <w:szCs w:val="22"/>
                <w:lang w:val="en-US"/>
              </w:rPr>
              <w:t>Sesabamisad</w:t>
            </w:r>
            <w:proofErr w:type="spellEnd"/>
            <w:r w:rsidRPr="00665924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665924">
              <w:rPr>
                <w:rFonts w:ascii="AcadNusx" w:hAnsi="AcadNusx"/>
                <w:sz w:val="22"/>
                <w:szCs w:val="22"/>
                <w:lang w:val="en-US"/>
              </w:rPr>
              <w:t>Rebulobs</w:t>
            </w:r>
            <w:proofErr w:type="spellEnd"/>
            <w:r w:rsidRPr="00665924">
              <w:rPr>
                <w:rFonts w:ascii="AcadNusx" w:hAnsi="AcadNusx"/>
                <w:sz w:val="22"/>
                <w:szCs w:val="22"/>
              </w:rPr>
              <w:t xml:space="preserve">  </w:t>
            </w:r>
            <w:r w:rsidRPr="00665924">
              <w:rPr>
                <w:rFonts w:ascii="AcadNusx" w:hAnsi="AcadNusx"/>
                <w:sz w:val="22"/>
                <w:szCs w:val="22"/>
                <w:lang w:val="en-US"/>
              </w:rPr>
              <w:t>da</w:t>
            </w:r>
            <w:r w:rsidRPr="00665924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665924">
              <w:rPr>
                <w:rFonts w:ascii="AcadNusx" w:hAnsi="AcadNusx"/>
                <w:sz w:val="22"/>
                <w:szCs w:val="22"/>
                <w:lang w:val="en-US"/>
              </w:rPr>
              <w:t>ixdis</w:t>
            </w:r>
            <w:proofErr w:type="spellEnd"/>
            <w:r w:rsidRPr="00665924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665924">
              <w:rPr>
                <w:rFonts w:ascii="AcadNusx" w:hAnsi="AcadNusx"/>
                <w:sz w:val="22"/>
                <w:szCs w:val="22"/>
                <w:lang w:val="en-US"/>
              </w:rPr>
              <w:t>miwodebuli</w:t>
            </w:r>
            <w:proofErr w:type="spellEnd"/>
            <w:r w:rsidRPr="00665924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665924">
              <w:rPr>
                <w:rFonts w:ascii="AcadNusx" w:hAnsi="AcadNusx"/>
                <w:sz w:val="22"/>
                <w:szCs w:val="22"/>
                <w:lang w:val="en-US"/>
              </w:rPr>
              <w:t>saqonelis</w:t>
            </w:r>
            <w:proofErr w:type="spellEnd"/>
            <w:r w:rsidRPr="00665924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665924">
              <w:rPr>
                <w:rFonts w:ascii="AcadNusx" w:hAnsi="AcadNusx"/>
                <w:sz w:val="22"/>
                <w:szCs w:val="22"/>
                <w:lang w:val="en-US"/>
              </w:rPr>
              <w:t>Rirebulebas</w:t>
            </w:r>
            <w:proofErr w:type="spellEnd"/>
            <w:r w:rsidRPr="00665924">
              <w:rPr>
                <w:rFonts w:ascii="AcadNusx" w:hAnsi="AcadNusx"/>
                <w:sz w:val="22"/>
                <w:szCs w:val="22"/>
              </w:rPr>
              <w:t>.</w:t>
            </w:r>
          </w:p>
        </w:tc>
        <w:tc>
          <w:tcPr>
            <w:tcW w:w="4963" w:type="dxa"/>
          </w:tcPr>
          <w:p w14:paraId="4B11613E" w14:textId="0DFF5FEA" w:rsidR="005A25AC" w:rsidRPr="00244494" w:rsidRDefault="005A25AC" w:rsidP="00F33130">
            <w:pPr>
              <w:tabs>
                <w:tab w:val="num" w:pos="1276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526">
              <w:rPr>
                <w:rFonts w:ascii="Arial" w:hAnsi="Arial" w:cs="Arial"/>
                <w:sz w:val="22"/>
                <w:szCs w:val="22"/>
              </w:rPr>
              <w:t xml:space="preserve">1.1. </w:t>
            </w:r>
            <w:bookmarkStart w:id="0" w:name="_Hlk178846125"/>
            <w:r w:rsidRPr="00400B90">
              <w:rPr>
                <w:rFonts w:ascii="Arial" w:hAnsi="Arial" w:cs="Arial"/>
                <w:sz w:val="22"/>
                <w:szCs w:val="22"/>
              </w:rPr>
              <w:t xml:space="preserve">Настоящим Договором Поставщик поставляет в соответствии с условиями Договора </w:t>
            </w:r>
            <w:r w:rsidR="00C3566C" w:rsidRPr="00C3566C">
              <w:rPr>
                <w:rFonts w:ascii="Arial" w:hAnsi="Arial" w:cs="Arial"/>
                <w:sz w:val="22"/>
                <w:szCs w:val="22"/>
              </w:rPr>
              <w:t>электромагнитного клапана СЕНС-ПР DN80/32 PN25</w:t>
            </w:r>
            <w:r w:rsidR="00C3566C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400B90">
              <w:rPr>
                <w:rFonts w:ascii="Arial" w:hAnsi="Arial" w:cs="Arial"/>
                <w:sz w:val="22"/>
                <w:szCs w:val="22"/>
              </w:rPr>
              <w:t>с характеристиками, определенным приложением №1 (количество, цена) к настоящему Договору (далее - Товар), который является его неотъемлемой частью, а Заказчик принимает и оплачивает поставленный Товар на условиях, указанных в Договоре.</w:t>
            </w:r>
            <w:bookmarkEnd w:id="0"/>
          </w:p>
        </w:tc>
      </w:tr>
      <w:tr w:rsidR="005A25AC" w:rsidRPr="004558C8" w14:paraId="490528E7" w14:textId="77777777" w:rsidTr="0081583D">
        <w:trPr>
          <w:trHeight w:val="360"/>
        </w:trPr>
        <w:tc>
          <w:tcPr>
            <w:tcW w:w="5400" w:type="dxa"/>
          </w:tcPr>
          <w:p w14:paraId="5DE893AA" w14:textId="54EE11DC" w:rsidR="005A25AC" w:rsidRPr="008F1485" w:rsidRDefault="005A25AC" w:rsidP="00A310D3">
            <w:pPr>
              <w:ind w:left="99"/>
              <w:contextualSpacing/>
              <w:rPr>
                <w:rFonts w:ascii="AcadNusx" w:hAnsi="AcadNusx"/>
                <w:sz w:val="22"/>
                <w:szCs w:val="22"/>
              </w:rPr>
            </w:pPr>
          </w:p>
        </w:tc>
        <w:tc>
          <w:tcPr>
            <w:tcW w:w="4963" w:type="dxa"/>
          </w:tcPr>
          <w:p w14:paraId="3E75D1FA" w14:textId="465C616F" w:rsidR="005A25AC" w:rsidRPr="00886526" w:rsidRDefault="005A25AC" w:rsidP="005A25AC">
            <w:pPr>
              <w:ind w:left="455" w:hanging="28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25AC" w:rsidRPr="00140BCC" w14:paraId="50997DB6" w14:textId="77777777" w:rsidTr="0081583D">
        <w:trPr>
          <w:trHeight w:val="315"/>
        </w:trPr>
        <w:tc>
          <w:tcPr>
            <w:tcW w:w="5400" w:type="dxa"/>
          </w:tcPr>
          <w:p w14:paraId="16C872F8" w14:textId="77777777" w:rsidR="005A25AC" w:rsidRPr="004E324D" w:rsidRDefault="005A25AC" w:rsidP="005A25AC">
            <w:pPr>
              <w:ind w:left="46"/>
              <w:jc w:val="center"/>
              <w:rPr>
                <w:rFonts w:ascii="AcadNusx" w:hAnsi="AcadNusx"/>
                <w:b/>
                <w:sz w:val="22"/>
                <w:szCs w:val="22"/>
                <w:highlight w:val="yellow"/>
                <w:lang w:val="pt-BR"/>
              </w:rPr>
            </w:pPr>
            <w:r w:rsidRPr="006335F1">
              <w:rPr>
                <w:rFonts w:ascii="AcadNusx" w:hAnsi="AcadNusx"/>
                <w:b/>
                <w:sz w:val="21"/>
                <w:szCs w:val="21"/>
                <w:lang w:val="pt-BR"/>
              </w:rPr>
              <w:t>2. mxareTa uflebebi da movaleobebi</w:t>
            </w:r>
          </w:p>
        </w:tc>
        <w:tc>
          <w:tcPr>
            <w:tcW w:w="4963" w:type="dxa"/>
          </w:tcPr>
          <w:p w14:paraId="22EF4792" w14:textId="77777777" w:rsidR="005A25AC" w:rsidRPr="00886526" w:rsidRDefault="005A25AC" w:rsidP="005A25AC">
            <w:pPr>
              <w:pStyle w:val="5"/>
              <w:tabs>
                <w:tab w:val="num" w:pos="720"/>
              </w:tabs>
              <w:spacing w:before="0" w:after="0"/>
              <w:jc w:val="center"/>
              <w:rPr>
                <w:rFonts w:ascii="Arial" w:hAnsi="Arial" w:cs="Arial"/>
                <w:b w:val="0"/>
                <w:sz w:val="22"/>
                <w:szCs w:val="22"/>
                <w:lang w:val="pt-BR"/>
              </w:rPr>
            </w:pPr>
            <w:r w:rsidRPr="00886526">
              <w:rPr>
                <w:rFonts w:ascii="Arial" w:hAnsi="Arial" w:cs="Arial"/>
                <w:i w:val="0"/>
                <w:sz w:val="22"/>
                <w:szCs w:val="22"/>
                <w:lang w:val="pt-BR"/>
              </w:rPr>
              <w:t xml:space="preserve">2. </w:t>
            </w:r>
            <w:r w:rsidRPr="00886526">
              <w:rPr>
                <w:rFonts w:ascii="Arial" w:hAnsi="Arial" w:cs="Arial"/>
                <w:i w:val="0"/>
                <w:sz w:val="22"/>
                <w:szCs w:val="22"/>
              </w:rPr>
              <w:t>Права</w:t>
            </w:r>
            <w:r w:rsidRPr="00886526">
              <w:rPr>
                <w:rFonts w:ascii="Arial" w:hAnsi="Arial" w:cs="Arial"/>
                <w:i w:val="0"/>
                <w:sz w:val="22"/>
                <w:szCs w:val="22"/>
                <w:lang w:val="pt-BR"/>
              </w:rPr>
              <w:t xml:space="preserve"> </w:t>
            </w:r>
            <w:r w:rsidRPr="00886526">
              <w:rPr>
                <w:rFonts w:ascii="Arial" w:hAnsi="Arial" w:cs="Arial"/>
                <w:i w:val="0"/>
                <w:sz w:val="22"/>
                <w:szCs w:val="22"/>
              </w:rPr>
              <w:t>и</w:t>
            </w:r>
            <w:r w:rsidRPr="00886526">
              <w:rPr>
                <w:rFonts w:ascii="Arial" w:hAnsi="Arial" w:cs="Arial"/>
                <w:i w:val="0"/>
                <w:sz w:val="22"/>
                <w:szCs w:val="22"/>
                <w:lang w:val="pt-BR"/>
              </w:rPr>
              <w:t xml:space="preserve"> </w:t>
            </w:r>
            <w:r w:rsidRPr="00886526">
              <w:rPr>
                <w:rFonts w:ascii="Arial" w:hAnsi="Arial" w:cs="Arial"/>
                <w:i w:val="0"/>
                <w:sz w:val="22"/>
                <w:szCs w:val="22"/>
              </w:rPr>
              <w:t>обязанности</w:t>
            </w:r>
            <w:r w:rsidRPr="00886526">
              <w:rPr>
                <w:rFonts w:ascii="Arial" w:hAnsi="Arial" w:cs="Arial"/>
                <w:i w:val="0"/>
                <w:sz w:val="22"/>
                <w:szCs w:val="22"/>
                <w:lang w:val="pt-BR"/>
              </w:rPr>
              <w:t xml:space="preserve"> </w:t>
            </w:r>
            <w:r w:rsidRPr="00886526">
              <w:rPr>
                <w:rFonts w:ascii="Arial" w:hAnsi="Arial" w:cs="Arial"/>
                <w:i w:val="0"/>
                <w:sz w:val="22"/>
                <w:szCs w:val="22"/>
              </w:rPr>
              <w:t>Сторон</w:t>
            </w:r>
          </w:p>
        </w:tc>
      </w:tr>
      <w:tr w:rsidR="005A25AC" w:rsidRPr="00140BCC" w14:paraId="56B97AE4" w14:textId="77777777" w:rsidTr="0081583D">
        <w:trPr>
          <w:trHeight w:val="360"/>
        </w:trPr>
        <w:tc>
          <w:tcPr>
            <w:tcW w:w="5400" w:type="dxa"/>
          </w:tcPr>
          <w:p w14:paraId="2B788882" w14:textId="33FCE296" w:rsidR="005A25AC" w:rsidRPr="00140392" w:rsidRDefault="005A25AC" w:rsidP="005A25AC">
            <w:pPr>
              <w:pStyle w:val="a8"/>
              <w:ind w:left="0"/>
              <w:jc w:val="both"/>
              <w:rPr>
                <w:rFonts w:ascii="AcadNusx" w:hAnsi="AcadNusx"/>
                <w:sz w:val="22"/>
                <w:szCs w:val="22"/>
              </w:rPr>
            </w:pPr>
            <w:r w:rsidRPr="00661462">
              <w:rPr>
                <w:rFonts w:ascii="AcadNusx" w:hAnsi="AcadNusx"/>
                <w:sz w:val="22"/>
                <w:szCs w:val="22"/>
              </w:rPr>
              <w:t xml:space="preserve">2.1. </w:t>
            </w:r>
            <w:proofErr w:type="spellStart"/>
            <w:r w:rsidR="00661462" w:rsidRPr="00661462">
              <w:rPr>
                <w:rFonts w:ascii="AcadNusx" w:hAnsi="AcadNusx"/>
                <w:sz w:val="22"/>
                <w:szCs w:val="22"/>
                <w:lang w:val="en-US"/>
              </w:rPr>
              <w:t>saqonlis</w:t>
            </w:r>
            <w:proofErr w:type="spellEnd"/>
            <w:r w:rsidR="00661462" w:rsidRPr="00661462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661462" w:rsidRPr="00661462">
              <w:rPr>
                <w:rFonts w:ascii="AcadNusx" w:hAnsi="AcadNusx"/>
                <w:sz w:val="22"/>
                <w:szCs w:val="22"/>
                <w:lang w:val="en-US"/>
              </w:rPr>
              <w:t>miwodebis</w:t>
            </w:r>
            <w:proofErr w:type="spellEnd"/>
            <w:r w:rsidR="00661462" w:rsidRPr="00661462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661462" w:rsidRPr="00661462">
              <w:rPr>
                <w:rFonts w:ascii="AcadNusx" w:hAnsi="AcadNusx"/>
                <w:sz w:val="22"/>
                <w:szCs w:val="22"/>
                <w:lang w:val="en-US"/>
              </w:rPr>
              <w:t>vadaa</w:t>
            </w:r>
            <w:proofErr w:type="spellEnd"/>
            <w:r w:rsidR="00661462" w:rsidRPr="00661462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661462" w:rsidRPr="00661462">
              <w:rPr>
                <w:rFonts w:ascii="AcadNusx" w:hAnsi="AcadNusx"/>
                <w:sz w:val="22"/>
                <w:szCs w:val="22"/>
                <w:lang w:val="en-US"/>
              </w:rPr>
              <w:t>winamdebare</w:t>
            </w:r>
            <w:proofErr w:type="spellEnd"/>
            <w:r w:rsidR="00661462" w:rsidRPr="00661462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661462" w:rsidRPr="00661462">
              <w:rPr>
                <w:rFonts w:ascii="AcadNusx" w:hAnsi="AcadNusx"/>
                <w:sz w:val="22"/>
                <w:szCs w:val="22"/>
                <w:lang w:val="en-US"/>
              </w:rPr>
              <w:t>xelSekruleb</w:t>
            </w:r>
            <w:r w:rsidR="000D5BF5" w:rsidRPr="000D5BF5">
              <w:rPr>
                <w:rFonts w:ascii="Sylfaen" w:hAnsi="Sylfaen" w:cs="Sylfaen"/>
                <w:sz w:val="22"/>
                <w:szCs w:val="22"/>
                <w:lang w:val="en-US"/>
              </w:rPr>
              <w:t>ა</w:t>
            </w:r>
            <w:r w:rsidR="000D5BF5" w:rsidRPr="000D5BF5">
              <w:rPr>
                <w:rFonts w:ascii="AcadNusx" w:hAnsi="AcadNusx"/>
                <w:sz w:val="22"/>
                <w:szCs w:val="22"/>
                <w:lang w:val="en-US"/>
              </w:rPr>
              <w:t>ze</w:t>
            </w:r>
            <w:proofErr w:type="spellEnd"/>
            <w:r w:rsidR="00661462" w:rsidRPr="00661462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0D5BF5">
              <w:rPr>
                <w:rFonts w:ascii="AcadNusx" w:hAnsi="AcadNusx"/>
                <w:sz w:val="22"/>
                <w:szCs w:val="22"/>
                <w:lang w:val="en-US"/>
              </w:rPr>
              <w:t>xelmoweridan</w:t>
            </w:r>
            <w:proofErr w:type="spellEnd"/>
            <w:r w:rsidR="00661462" w:rsidRPr="00661462">
              <w:rPr>
                <w:rFonts w:ascii="AcadNusx" w:hAnsi="AcadNusx"/>
                <w:sz w:val="22"/>
                <w:szCs w:val="22"/>
              </w:rPr>
              <w:t xml:space="preserve"> </w:t>
            </w:r>
            <w:r w:rsidR="000D5BF5" w:rsidRPr="000D5BF5">
              <w:rPr>
                <w:rFonts w:ascii="AcadNusx" w:hAnsi="AcadNusx"/>
                <w:sz w:val="22"/>
                <w:szCs w:val="22"/>
              </w:rPr>
              <w:t>90</w:t>
            </w:r>
            <w:r w:rsidR="00661462" w:rsidRPr="00661462">
              <w:rPr>
                <w:rFonts w:ascii="AcadNusx" w:hAnsi="AcadNusx"/>
                <w:sz w:val="22"/>
                <w:szCs w:val="22"/>
              </w:rPr>
              <w:t xml:space="preserve"> (</w:t>
            </w:r>
            <w:proofErr w:type="spellStart"/>
            <w:r w:rsidR="000D5BF5">
              <w:rPr>
                <w:rFonts w:ascii="AcadNusx" w:hAnsi="AcadNusx"/>
                <w:sz w:val="22"/>
                <w:szCs w:val="22"/>
                <w:lang w:val="en-US"/>
              </w:rPr>
              <w:t>oTxmocdaaTi</w:t>
            </w:r>
            <w:proofErr w:type="spellEnd"/>
            <w:r w:rsidR="00661462" w:rsidRPr="00F00D99">
              <w:rPr>
                <w:rFonts w:ascii="AcadNusx" w:hAnsi="AcadNusx"/>
                <w:sz w:val="22"/>
                <w:szCs w:val="22"/>
              </w:rPr>
              <w:t xml:space="preserve">) </w:t>
            </w:r>
            <w:proofErr w:type="spellStart"/>
            <w:r w:rsidR="00F00D99" w:rsidRPr="00F00D99">
              <w:rPr>
                <w:rFonts w:ascii="AcadNusx" w:hAnsi="AcadNusx"/>
                <w:sz w:val="22"/>
                <w:szCs w:val="22"/>
                <w:lang w:val="en-US"/>
              </w:rPr>
              <w:t>kalendaruli</w:t>
            </w:r>
            <w:proofErr w:type="spellEnd"/>
            <w:r w:rsidR="00140392" w:rsidRPr="00F00D99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140392" w:rsidRPr="00140392">
              <w:rPr>
                <w:rFonts w:ascii="AcadNusx" w:hAnsi="AcadNusx"/>
                <w:sz w:val="22"/>
                <w:szCs w:val="22"/>
                <w:lang w:val="en-US"/>
              </w:rPr>
              <w:t>dRe</w:t>
            </w:r>
            <w:proofErr w:type="spellEnd"/>
            <w:r w:rsidR="00140392" w:rsidRPr="00F00D99">
              <w:rPr>
                <w:rFonts w:ascii="AcadNusx" w:hAnsi="AcadNusx"/>
                <w:sz w:val="22"/>
                <w:szCs w:val="22"/>
              </w:rPr>
              <w:t>.</w:t>
            </w:r>
          </w:p>
        </w:tc>
        <w:tc>
          <w:tcPr>
            <w:tcW w:w="4963" w:type="dxa"/>
          </w:tcPr>
          <w:p w14:paraId="4A19B174" w14:textId="39F91278" w:rsidR="005A25AC" w:rsidRPr="00147775" w:rsidRDefault="005A25AC" w:rsidP="005A25AC">
            <w:pPr>
              <w:tabs>
                <w:tab w:val="left" w:pos="1418"/>
              </w:tabs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86526">
              <w:rPr>
                <w:rFonts w:ascii="Arial" w:hAnsi="Arial" w:cs="Arial"/>
                <w:sz w:val="22"/>
                <w:szCs w:val="22"/>
              </w:rPr>
              <w:t xml:space="preserve">2.1. </w:t>
            </w:r>
            <w:r w:rsidRPr="00F00D99">
              <w:rPr>
                <w:rFonts w:ascii="Arial" w:hAnsi="Arial" w:cs="Arial"/>
                <w:sz w:val="22"/>
                <w:szCs w:val="22"/>
              </w:rPr>
              <w:t xml:space="preserve">Срок поставки Товара </w:t>
            </w:r>
            <w:r w:rsidR="004B1B92" w:rsidRPr="004B1B92">
              <w:rPr>
                <w:rFonts w:ascii="Arial" w:hAnsi="Arial" w:cs="Arial"/>
                <w:sz w:val="22"/>
                <w:szCs w:val="22"/>
              </w:rPr>
              <w:t>90</w:t>
            </w:r>
            <w:r w:rsidRPr="00F00D99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0D5BF5">
              <w:rPr>
                <w:rFonts w:ascii="Arial" w:hAnsi="Arial" w:cs="Arial"/>
                <w:sz w:val="22"/>
                <w:szCs w:val="22"/>
              </w:rPr>
              <w:t>девяносто</w:t>
            </w:r>
            <w:r w:rsidRPr="00F00D99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="00F00D99" w:rsidRPr="00F00D99">
              <w:rPr>
                <w:rFonts w:ascii="Arial" w:hAnsi="Arial" w:cs="Arial"/>
                <w:sz w:val="22"/>
                <w:szCs w:val="22"/>
              </w:rPr>
              <w:t>календарны</w:t>
            </w:r>
            <w:r w:rsidR="00841D25" w:rsidRPr="00F00D99">
              <w:rPr>
                <w:rFonts w:ascii="Arial" w:hAnsi="Arial" w:cs="Arial"/>
                <w:sz w:val="22"/>
                <w:szCs w:val="22"/>
              </w:rPr>
              <w:t xml:space="preserve">х дней </w:t>
            </w:r>
            <w:r w:rsidR="000D5BF5">
              <w:rPr>
                <w:rFonts w:ascii="Arial" w:hAnsi="Arial" w:cs="Arial"/>
                <w:sz w:val="22"/>
                <w:szCs w:val="22"/>
              </w:rPr>
              <w:t>после подписания договора.</w:t>
            </w:r>
          </w:p>
        </w:tc>
      </w:tr>
      <w:tr w:rsidR="005A25AC" w:rsidRPr="005A650E" w14:paraId="39A71A62" w14:textId="77777777" w:rsidTr="0081583D">
        <w:trPr>
          <w:trHeight w:val="360"/>
        </w:trPr>
        <w:tc>
          <w:tcPr>
            <w:tcW w:w="5400" w:type="dxa"/>
          </w:tcPr>
          <w:p w14:paraId="24AC6F2C" w14:textId="77777777" w:rsidR="005A25AC" w:rsidRPr="004E324D" w:rsidRDefault="005A25AC" w:rsidP="005A25AC">
            <w:pPr>
              <w:tabs>
                <w:tab w:val="left" w:pos="1418"/>
              </w:tabs>
              <w:jc w:val="both"/>
              <w:rPr>
                <w:rFonts w:ascii="AcadNusx" w:hAnsi="AcadNusx"/>
                <w:sz w:val="22"/>
                <w:szCs w:val="22"/>
                <w:highlight w:val="yellow"/>
              </w:rPr>
            </w:pPr>
            <w:r w:rsidRPr="008F15FD">
              <w:rPr>
                <w:rFonts w:ascii="AcadNusx" w:hAnsi="AcadNusx"/>
                <w:sz w:val="22"/>
                <w:szCs w:val="22"/>
              </w:rPr>
              <w:t xml:space="preserve">2.2. </w:t>
            </w:r>
            <w:proofErr w:type="spellStart"/>
            <w:r w:rsidRPr="008F15FD">
              <w:rPr>
                <w:rFonts w:ascii="AcadNusx" w:hAnsi="AcadNusx"/>
                <w:sz w:val="22"/>
                <w:szCs w:val="22"/>
                <w:lang w:val="en-US"/>
              </w:rPr>
              <w:t>mimwodebeli</w:t>
            </w:r>
            <w:proofErr w:type="spellEnd"/>
            <w:r w:rsidRPr="008F15F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8F15FD">
              <w:rPr>
                <w:rFonts w:ascii="AcadNusx" w:hAnsi="AcadNusx"/>
                <w:sz w:val="22"/>
                <w:szCs w:val="22"/>
                <w:lang w:val="en-US"/>
              </w:rPr>
              <w:t>iRebs</w:t>
            </w:r>
            <w:proofErr w:type="spellEnd"/>
            <w:r w:rsidRPr="008F15F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8F15FD">
              <w:rPr>
                <w:rFonts w:ascii="AcadNusx" w:hAnsi="AcadNusx"/>
                <w:sz w:val="22"/>
                <w:szCs w:val="22"/>
                <w:lang w:val="en-US"/>
              </w:rPr>
              <w:t>valdebulebas</w:t>
            </w:r>
            <w:proofErr w:type="spellEnd"/>
            <w:r w:rsidRPr="008F15F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8F15FD">
              <w:rPr>
                <w:rFonts w:ascii="AcadNusx" w:hAnsi="AcadNusx"/>
                <w:sz w:val="22"/>
                <w:szCs w:val="22"/>
                <w:lang w:val="en-US"/>
              </w:rPr>
              <w:t>miawodos</w:t>
            </w:r>
            <w:proofErr w:type="spellEnd"/>
            <w:r w:rsidRPr="008F15F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8F15FD">
              <w:rPr>
                <w:rFonts w:ascii="AcadNusx" w:hAnsi="AcadNusx"/>
                <w:sz w:val="22"/>
                <w:szCs w:val="22"/>
                <w:lang w:val="en-US"/>
              </w:rPr>
              <w:t>damkveTs</w:t>
            </w:r>
            <w:proofErr w:type="spellEnd"/>
            <w:r w:rsidRPr="008F15F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8F15FD">
              <w:rPr>
                <w:rFonts w:ascii="AcadNusx" w:hAnsi="AcadNusx"/>
                <w:sz w:val="22"/>
                <w:szCs w:val="22"/>
                <w:lang w:val="en-US"/>
              </w:rPr>
              <w:t>xarisxiani</w:t>
            </w:r>
            <w:proofErr w:type="spellEnd"/>
            <w:r w:rsidRPr="008F15F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8F15FD">
              <w:rPr>
                <w:rFonts w:ascii="AcadNusx" w:hAnsi="AcadNusx"/>
                <w:sz w:val="22"/>
                <w:szCs w:val="22"/>
                <w:lang w:val="en-US"/>
              </w:rPr>
              <w:t>saqoneli</w:t>
            </w:r>
            <w:proofErr w:type="spellEnd"/>
            <w:r w:rsidRPr="008F15F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8F15FD">
              <w:rPr>
                <w:rFonts w:ascii="AcadNusx" w:hAnsi="AcadNusx"/>
                <w:sz w:val="22"/>
                <w:szCs w:val="22"/>
                <w:lang w:val="en-US"/>
              </w:rPr>
              <w:t>xelSekrulebiT</w:t>
            </w:r>
            <w:proofErr w:type="spellEnd"/>
            <w:r w:rsidRPr="008F15F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8F15FD">
              <w:rPr>
                <w:rFonts w:ascii="AcadNusx" w:hAnsi="AcadNusx"/>
                <w:sz w:val="22"/>
                <w:szCs w:val="22"/>
                <w:lang w:val="en-US"/>
              </w:rPr>
              <w:t>gaTvaliswinebul</w:t>
            </w:r>
            <w:proofErr w:type="spellEnd"/>
            <w:r w:rsidRPr="008F15F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8F15FD">
              <w:rPr>
                <w:rFonts w:ascii="AcadNusx" w:hAnsi="AcadNusx"/>
                <w:sz w:val="22"/>
                <w:szCs w:val="22"/>
                <w:lang w:val="en-US"/>
              </w:rPr>
              <w:t>vadebSi</w:t>
            </w:r>
            <w:proofErr w:type="spellEnd"/>
            <w:r w:rsidRPr="008F15FD">
              <w:rPr>
                <w:rFonts w:ascii="AcadNusx" w:hAnsi="AcadNusx"/>
                <w:sz w:val="22"/>
                <w:szCs w:val="22"/>
              </w:rPr>
              <w:t>.</w:t>
            </w:r>
          </w:p>
        </w:tc>
        <w:tc>
          <w:tcPr>
            <w:tcW w:w="4963" w:type="dxa"/>
          </w:tcPr>
          <w:p w14:paraId="0631A582" w14:textId="77777777" w:rsidR="005A25AC" w:rsidRPr="00886526" w:rsidRDefault="005A25AC" w:rsidP="005A25AC">
            <w:pPr>
              <w:tabs>
                <w:tab w:val="left" w:pos="141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526">
              <w:rPr>
                <w:rFonts w:ascii="Arial" w:hAnsi="Arial" w:cs="Arial"/>
                <w:sz w:val="22"/>
                <w:szCs w:val="22"/>
              </w:rPr>
              <w:t>2.2. Поставщик принимает обязательство поставить Заказчику качественны</w:t>
            </w:r>
            <w:r>
              <w:rPr>
                <w:rFonts w:ascii="Arial" w:hAnsi="Arial" w:cs="Arial"/>
                <w:sz w:val="22"/>
                <w:szCs w:val="22"/>
              </w:rPr>
              <w:t>й</w:t>
            </w:r>
            <w:r w:rsidRPr="0088652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Т</w:t>
            </w:r>
            <w:r w:rsidRPr="00886526">
              <w:rPr>
                <w:rFonts w:ascii="Arial" w:hAnsi="Arial" w:cs="Arial"/>
                <w:sz w:val="22"/>
                <w:szCs w:val="22"/>
              </w:rPr>
              <w:t>овар в сроки, предусмотренные Договором.</w:t>
            </w:r>
          </w:p>
        </w:tc>
      </w:tr>
      <w:tr w:rsidR="005A25AC" w:rsidRPr="00132484" w14:paraId="2E673BB9" w14:textId="77777777" w:rsidTr="0081583D">
        <w:trPr>
          <w:trHeight w:val="360"/>
        </w:trPr>
        <w:tc>
          <w:tcPr>
            <w:tcW w:w="5400" w:type="dxa"/>
          </w:tcPr>
          <w:p w14:paraId="5AABF73E" w14:textId="77777777" w:rsidR="005A25AC" w:rsidRPr="00132484" w:rsidRDefault="005A25AC" w:rsidP="005A25AC">
            <w:pPr>
              <w:tabs>
                <w:tab w:val="left" w:pos="1418"/>
              </w:tabs>
              <w:jc w:val="both"/>
              <w:rPr>
                <w:rFonts w:ascii="AcadNusx" w:hAnsi="AcadNusx"/>
                <w:sz w:val="22"/>
                <w:szCs w:val="22"/>
                <w:lang w:val="en-US"/>
              </w:rPr>
            </w:pPr>
            <w:r>
              <w:rPr>
                <w:rFonts w:ascii="AcadNusx" w:hAnsi="AcadNusx"/>
                <w:sz w:val="22"/>
                <w:szCs w:val="22"/>
                <w:lang w:val="en-US"/>
              </w:rPr>
              <w:t>2</w:t>
            </w:r>
            <w:r w:rsidRPr="00661B5A">
              <w:rPr>
                <w:rFonts w:ascii="AcadNusx" w:hAnsi="AcadNusx"/>
                <w:sz w:val="22"/>
                <w:szCs w:val="22"/>
                <w:lang w:val="en-US"/>
              </w:rPr>
              <w:t xml:space="preserve">.3. </w:t>
            </w:r>
            <w:proofErr w:type="spellStart"/>
            <w:r w:rsidRPr="00661B5A">
              <w:rPr>
                <w:rFonts w:ascii="AcadNusx" w:hAnsi="AcadNusx"/>
                <w:sz w:val="22"/>
                <w:szCs w:val="22"/>
                <w:lang w:val="en-US"/>
              </w:rPr>
              <w:t>damkveTi</w:t>
            </w:r>
            <w:proofErr w:type="spellEnd"/>
            <w:r w:rsidRPr="00661B5A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61B5A">
              <w:rPr>
                <w:rFonts w:ascii="AcadNusx" w:hAnsi="AcadNusx"/>
                <w:sz w:val="22"/>
                <w:szCs w:val="22"/>
                <w:lang w:val="en-US"/>
              </w:rPr>
              <w:t>iRebs</w:t>
            </w:r>
            <w:proofErr w:type="spellEnd"/>
            <w:r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61B5A">
              <w:rPr>
                <w:rFonts w:ascii="AcadNusx" w:hAnsi="AcadNusx"/>
                <w:sz w:val="22"/>
                <w:szCs w:val="22"/>
                <w:lang w:val="en-US"/>
              </w:rPr>
              <w:t>valdebulebas</w:t>
            </w:r>
            <w:proofErr w:type="spellEnd"/>
            <w:r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61B5A">
              <w:rPr>
                <w:rFonts w:ascii="AcadNusx" w:hAnsi="AcadNusx"/>
                <w:sz w:val="22"/>
                <w:szCs w:val="22"/>
                <w:lang w:val="en-US"/>
              </w:rPr>
              <w:t>moaxdinos</w:t>
            </w:r>
            <w:proofErr w:type="spellEnd"/>
            <w:r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61B5A">
              <w:rPr>
                <w:rFonts w:ascii="AcadNusx" w:hAnsi="AcadNusx"/>
                <w:sz w:val="22"/>
                <w:szCs w:val="22"/>
                <w:lang w:val="en-US"/>
              </w:rPr>
              <w:t>angariSsworeba</w:t>
            </w:r>
            <w:proofErr w:type="spellEnd"/>
            <w:r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61B5A">
              <w:rPr>
                <w:rFonts w:ascii="AcadNusx" w:hAnsi="AcadNusx"/>
                <w:sz w:val="22"/>
                <w:szCs w:val="22"/>
                <w:lang w:val="en-US"/>
              </w:rPr>
              <w:t>xelSekrulebaSi</w:t>
            </w:r>
            <w:proofErr w:type="spellEnd"/>
            <w:r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61B5A">
              <w:rPr>
                <w:rFonts w:ascii="AcadNusx" w:hAnsi="AcadNusx"/>
                <w:sz w:val="22"/>
                <w:szCs w:val="22"/>
                <w:lang w:val="en-US"/>
              </w:rPr>
              <w:t>asaxul</w:t>
            </w:r>
            <w:proofErr w:type="spellEnd"/>
            <w:r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61B5A">
              <w:rPr>
                <w:rFonts w:ascii="AcadNusx" w:hAnsi="AcadNusx"/>
                <w:sz w:val="22"/>
                <w:szCs w:val="22"/>
                <w:lang w:val="en-US"/>
              </w:rPr>
              <w:t>vadebsa</w:t>
            </w:r>
            <w:proofErr w:type="spellEnd"/>
            <w:r w:rsidRPr="00661B5A">
              <w:rPr>
                <w:rFonts w:ascii="AcadNusx" w:hAnsi="AcadNusx"/>
                <w:sz w:val="22"/>
                <w:szCs w:val="22"/>
                <w:lang w:val="en-US"/>
              </w:rPr>
              <w:t xml:space="preserve"> da </w:t>
            </w:r>
            <w:proofErr w:type="spellStart"/>
            <w:r w:rsidRPr="00661B5A">
              <w:rPr>
                <w:rFonts w:ascii="AcadNusx" w:hAnsi="AcadNusx"/>
                <w:sz w:val="22"/>
                <w:szCs w:val="22"/>
                <w:lang w:val="en-US"/>
              </w:rPr>
              <w:t>formaSi</w:t>
            </w:r>
            <w:proofErr w:type="spellEnd"/>
            <w:r w:rsidRPr="00661B5A">
              <w:rPr>
                <w:rFonts w:ascii="AcadNusx" w:hAnsi="AcadNusx"/>
                <w:sz w:val="22"/>
                <w:szCs w:val="22"/>
                <w:lang w:val="en-US"/>
              </w:rPr>
              <w:t xml:space="preserve">.   </w:t>
            </w:r>
          </w:p>
        </w:tc>
        <w:tc>
          <w:tcPr>
            <w:tcW w:w="4963" w:type="dxa"/>
          </w:tcPr>
          <w:p w14:paraId="1238F6F8" w14:textId="77777777" w:rsidR="005A25AC" w:rsidRPr="00886526" w:rsidRDefault="005A25AC" w:rsidP="005A25AC">
            <w:pPr>
              <w:tabs>
                <w:tab w:val="left" w:pos="141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526">
              <w:rPr>
                <w:rFonts w:ascii="Arial" w:hAnsi="Arial" w:cs="Arial"/>
                <w:sz w:val="22"/>
                <w:szCs w:val="22"/>
              </w:rPr>
              <w:t>2.3. Заказчик обязуется произвести расчет в сроки и в форме, оговоренной в Договоре.</w:t>
            </w:r>
          </w:p>
        </w:tc>
      </w:tr>
      <w:tr w:rsidR="005A25AC" w:rsidRPr="00EC50AD" w14:paraId="6D9D01BB" w14:textId="77777777" w:rsidTr="0081583D">
        <w:trPr>
          <w:trHeight w:val="360"/>
        </w:trPr>
        <w:tc>
          <w:tcPr>
            <w:tcW w:w="5400" w:type="dxa"/>
          </w:tcPr>
          <w:p w14:paraId="496AE174" w14:textId="74F5D053" w:rsidR="005A25AC" w:rsidRPr="007D3430" w:rsidRDefault="005A25AC" w:rsidP="005A25AC">
            <w:pPr>
              <w:tabs>
                <w:tab w:val="left" w:pos="1418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D3430">
              <w:rPr>
                <w:rFonts w:ascii="AcadNusx" w:hAnsi="AcadNusx"/>
                <w:sz w:val="22"/>
                <w:szCs w:val="22"/>
              </w:rPr>
              <w:t xml:space="preserve">2.4. </w:t>
            </w:r>
            <w:proofErr w:type="spellStart"/>
            <w:r w:rsidRPr="007D3430">
              <w:rPr>
                <w:rFonts w:ascii="AcadNusx" w:hAnsi="AcadNusx"/>
                <w:sz w:val="22"/>
                <w:szCs w:val="22"/>
                <w:lang w:val="en-US"/>
              </w:rPr>
              <w:t>mimwodebeli</w:t>
            </w:r>
            <w:proofErr w:type="spellEnd"/>
            <w:r w:rsidRPr="007D3430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7D3430">
              <w:rPr>
                <w:rFonts w:ascii="AcadNusx" w:hAnsi="AcadNusx"/>
                <w:sz w:val="22"/>
                <w:szCs w:val="22"/>
                <w:lang w:val="en-US"/>
              </w:rPr>
              <w:t>valdebulia</w:t>
            </w:r>
            <w:proofErr w:type="spellEnd"/>
            <w:r w:rsidRPr="007D3430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7D3430">
              <w:rPr>
                <w:rFonts w:ascii="AcadNusx" w:hAnsi="AcadNusx"/>
                <w:sz w:val="22"/>
                <w:szCs w:val="22"/>
                <w:lang w:val="en-US"/>
              </w:rPr>
              <w:t>miawodos</w:t>
            </w:r>
            <w:proofErr w:type="spellEnd"/>
            <w:r w:rsidRPr="007D3430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7D3430">
              <w:rPr>
                <w:rFonts w:ascii="AcadNusx" w:hAnsi="AcadNusx"/>
                <w:sz w:val="22"/>
                <w:szCs w:val="22"/>
                <w:lang w:val="en-US"/>
              </w:rPr>
              <w:t>saqoneli</w:t>
            </w:r>
            <w:proofErr w:type="spellEnd"/>
            <w:r w:rsidRPr="007D3430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7D3430">
              <w:rPr>
                <w:rFonts w:ascii="AcadNusx" w:hAnsi="AcadNusx"/>
                <w:sz w:val="22"/>
                <w:szCs w:val="22"/>
                <w:lang w:val="en-US"/>
              </w:rPr>
              <w:t>sasaqonlo</w:t>
            </w:r>
            <w:proofErr w:type="spellEnd"/>
            <w:r w:rsidRPr="007D3430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7D3430">
              <w:rPr>
                <w:rFonts w:ascii="AcadNusx" w:hAnsi="AcadNusx"/>
                <w:sz w:val="22"/>
                <w:szCs w:val="22"/>
                <w:lang w:val="en-US"/>
              </w:rPr>
              <w:t>zednadebiTa</w:t>
            </w:r>
            <w:proofErr w:type="spellEnd"/>
            <w:r w:rsidRPr="007D3430">
              <w:rPr>
                <w:rFonts w:ascii="AcadNusx" w:hAnsi="AcadNusx"/>
                <w:sz w:val="22"/>
                <w:szCs w:val="22"/>
              </w:rPr>
              <w:t xml:space="preserve"> </w:t>
            </w:r>
            <w:r w:rsidRPr="007D3430">
              <w:rPr>
                <w:rFonts w:ascii="AcadNusx" w:hAnsi="AcadNusx"/>
                <w:sz w:val="22"/>
                <w:szCs w:val="22"/>
                <w:lang w:val="en-US"/>
              </w:rPr>
              <w:t>da</w:t>
            </w:r>
            <w:r w:rsidRPr="007D3430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7D3430">
              <w:rPr>
                <w:rFonts w:ascii="AcadNusx" w:hAnsi="AcadNusx"/>
                <w:sz w:val="22"/>
                <w:szCs w:val="22"/>
                <w:lang w:val="en-US"/>
              </w:rPr>
              <w:t>Semdegi</w:t>
            </w:r>
            <w:proofErr w:type="spellEnd"/>
            <w:r w:rsidRPr="007D3430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7D3430">
              <w:rPr>
                <w:rFonts w:ascii="AcadNusx" w:hAnsi="AcadNusx"/>
                <w:sz w:val="22"/>
                <w:szCs w:val="22"/>
                <w:lang w:val="en-US"/>
              </w:rPr>
              <w:t>dokumentebiT</w:t>
            </w:r>
            <w:proofErr w:type="spellEnd"/>
            <w:r w:rsidRPr="007D3430">
              <w:rPr>
                <w:rFonts w:ascii="AcadNusx" w:hAnsi="AcadNusx"/>
                <w:sz w:val="22"/>
                <w:szCs w:val="22"/>
              </w:rPr>
              <w:t>:</w:t>
            </w:r>
            <w:r w:rsidRPr="007D3430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1FEE28FE" w14:textId="6F696F2B" w:rsidR="005A25AC" w:rsidRPr="007D3430" w:rsidRDefault="005A25AC" w:rsidP="005A25AC">
            <w:pPr>
              <w:tabs>
                <w:tab w:val="left" w:pos="1418"/>
              </w:tabs>
              <w:jc w:val="both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7D3430">
              <w:rPr>
                <w:rFonts w:ascii="AcadNusx" w:hAnsi="AcadNusx"/>
                <w:sz w:val="22"/>
                <w:szCs w:val="22"/>
                <w:lang w:val="en-US"/>
              </w:rPr>
              <w:t xml:space="preserve">- </w:t>
            </w:r>
            <w:proofErr w:type="spellStart"/>
            <w:r w:rsidRPr="007D3430">
              <w:rPr>
                <w:rFonts w:ascii="AcadNusx" w:hAnsi="AcadNusx"/>
                <w:sz w:val="22"/>
                <w:szCs w:val="22"/>
                <w:lang w:val="en-US"/>
              </w:rPr>
              <w:t>teqnikuri</w:t>
            </w:r>
            <w:proofErr w:type="spellEnd"/>
            <w:r w:rsidRPr="007D3430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D3430">
              <w:rPr>
                <w:rFonts w:ascii="AcadNusx" w:hAnsi="AcadNusx"/>
                <w:sz w:val="22"/>
                <w:szCs w:val="22"/>
                <w:lang w:val="en-US"/>
              </w:rPr>
              <w:t>aRwera</w:t>
            </w:r>
            <w:proofErr w:type="spellEnd"/>
            <w:r w:rsidRPr="007D3430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7D3430">
              <w:rPr>
                <w:rFonts w:ascii="AcadNusx" w:hAnsi="AcadNusx"/>
                <w:sz w:val="22"/>
                <w:szCs w:val="22"/>
                <w:lang w:val="en-US"/>
              </w:rPr>
              <w:t>pasporti</w:t>
            </w:r>
            <w:proofErr w:type="spellEnd"/>
            <w:r w:rsidRPr="007D3430">
              <w:rPr>
                <w:rFonts w:ascii="AcadNusx" w:hAnsi="AcadNusx"/>
                <w:sz w:val="22"/>
                <w:szCs w:val="22"/>
                <w:lang w:val="en-US"/>
              </w:rPr>
              <w:t xml:space="preserve">) da/an </w:t>
            </w:r>
            <w:proofErr w:type="spellStart"/>
            <w:r w:rsidRPr="007D3430">
              <w:rPr>
                <w:rFonts w:ascii="AcadNusx" w:hAnsi="AcadNusx"/>
                <w:sz w:val="22"/>
                <w:szCs w:val="22"/>
                <w:lang w:val="en-US"/>
              </w:rPr>
              <w:t>eqspluataciis</w:t>
            </w:r>
            <w:proofErr w:type="spellEnd"/>
            <w:r w:rsidRPr="007D3430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D3430">
              <w:rPr>
                <w:rFonts w:ascii="AcadNusx" w:hAnsi="AcadNusx"/>
                <w:sz w:val="22"/>
                <w:szCs w:val="22"/>
                <w:lang w:val="en-US"/>
              </w:rPr>
              <w:t>instruqciebi</w:t>
            </w:r>
            <w:proofErr w:type="spellEnd"/>
            <w:r w:rsidRPr="007D3430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D3430">
              <w:rPr>
                <w:rFonts w:ascii="AcadNusx" w:hAnsi="AcadNusx"/>
                <w:sz w:val="22"/>
                <w:szCs w:val="22"/>
                <w:lang w:val="en-US"/>
              </w:rPr>
              <w:t>momsaxurebis</w:t>
            </w:r>
            <w:proofErr w:type="spellEnd"/>
            <w:r w:rsidRPr="007D3430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D3430">
              <w:rPr>
                <w:rFonts w:ascii="AcadNusx" w:hAnsi="AcadNusx"/>
                <w:sz w:val="22"/>
                <w:szCs w:val="22"/>
                <w:lang w:val="en-US"/>
              </w:rPr>
              <w:t>vadis</w:t>
            </w:r>
            <w:proofErr w:type="spellEnd"/>
            <w:r w:rsidRPr="007D3430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D3430">
              <w:rPr>
                <w:rFonts w:ascii="AcadNusx" w:hAnsi="AcadNusx"/>
                <w:sz w:val="22"/>
                <w:szCs w:val="22"/>
                <w:lang w:val="en-US"/>
              </w:rPr>
              <w:t>miTiTebiT</w:t>
            </w:r>
            <w:proofErr w:type="spellEnd"/>
            <w:r w:rsidRPr="007D3430">
              <w:rPr>
                <w:rFonts w:ascii="AcadNusx" w:hAnsi="AcadNusx"/>
                <w:sz w:val="22"/>
                <w:szCs w:val="22"/>
                <w:lang w:val="en-US"/>
              </w:rPr>
              <w:t>;</w:t>
            </w:r>
          </w:p>
          <w:p w14:paraId="5E3D2BF6" w14:textId="327F52A8" w:rsidR="005A25AC" w:rsidRPr="007D3430" w:rsidRDefault="005A25AC" w:rsidP="005A25AC">
            <w:pPr>
              <w:tabs>
                <w:tab w:val="left" w:pos="1418"/>
              </w:tabs>
              <w:jc w:val="both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7D3430">
              <w:rPr>
                <w:rFonts w:asciiTheme="minorHAnsi" w:hAnsiTheme="minorHAnsi"/>
                <w:sz w:val="22"/>
                <w:szCs w:val="22"/>
                <w:lang w:val="en-US"/>
              </w:rPr>
              <w:t>-</w:t>
            </w:r>
            <w:r w:rsidRPr="007D3430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D3430">
              <w:rPr>
                <w:rFonts w:ascii="AcadNusx" w:hAnsi="AcadNusx"/>
                <w:sz w:val="22"/>
                <w:szCs w:val="22"/>
                <w:lang w:val="en-US"/>
              </w:rPr>
              <w:t>Sesabamisobis</w:t>
            </w:r>
            <w:proofErr w:type="spellEnd"/>
            <w:r w:rsidRPr="007D3430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D3430">
              <w:rPr>
                <w:rFonts w:ascii="AcadNusx" w:hAnsi="AcadNusx"/>
                <w:sz w:val="22"/>
                <w:szCs w:val="22"/>
                <w:lang w:val="en-US"/>
              </w:rPr>
              <w:t>sertifikati</w:t>
            </w:r>
            <w:proofErr w:type="spellEnd"/>
            <w:r w:rsidRPr="007D3430">
              <w:rPr>
                <w:rFonts w:ascii="AcadNusx" w:hAnsi="AcadNusx"/>
                <w:sz w:val="22"/>
                <w:szCs w:val="22"/>
                <w:lang w:val="en-US"/>
              </w:rPr>
              <w:t>;</w:t>
            </w:r>
            <w:r w:rsidRPr="007D3430" w:rsidDel="00EC5C41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</w:p>
          <w:p w14:paraId="5992C0FC" w14:textId="26156235" w:rsidR="005A25AC" w:rsidRDefault="005A25AC" w:rsidP="005A25AC">
            <w:pPr>
              <w:tabs>
                <w:tab w:val="left" w:pos="1418"/>
              </w:tabs>
              <w:jc w:val="both"/>
              <w:rPr>
                <w:rFonts w:ascii="AcadNusx" w:hAnsi="AcadNusx"/>
                <w:sz w:val="22"/>
                <w:szCs w:val="22"/>
                <w:lang w:val="en-US"/>
              </w:rPr>
            </w:pPr>
            <w:r w:rsidRPr="007D3430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- </w:t>
            </w:r>
            <w:proofErr w:type="spellStart"/>
            <w:r w:rsidRPr="007D3430">
              <w:rPr>
                <w:rFonts w:ascii="AcadNusx" w:hAnsi="AcadNusx"/>
                <w:sz w:val="22"/>
                <w:szCs w:val="22"/>
                <w:lang w:val="en-US"/>
              </w:rPr>
              <w:t>masalis</w:t>
            </w:r>
            <w:proofErr w:type="spellEnd"/>
            <w:r w:rsidRPr="007D3430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D3430">
              <w:rPr>
                <w:rFonts w:ascii="AcadNusx" w:hAnsi="AcadNusx"/>
                <w:sz w:val="22"/>
                <w:szCs w:val="22"/>
                <w:lang w:val="en-US"/>
              </w:rPr>
              <w:t>xarisxis</w:t>
            </w:r>
            <w:proofErr w:type="spellEnd"/>
            <w:r w:rsidRPr="007D3430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D3430">
              <w:rPr>
                <w:rFonts w:ascii="AcadNusx" w:hAnsi="AcadNusx"/>
                <w:sz w:val="22"/>
                <w:szCs w:val="22"/>
                <w:lang w:val="en-US"/>
              </w:rPr>
              <w:t>sertifikatebi</w:t>
            </w:r>
            <w:proofErr w:type="spellEnd"/>
            <w:r w:rsidRPr="007D3430">
              <w:rPr>
                <w:rFonts w:ascii="AcadNusx" w:hAnsi="AcadNusx"/>
                <w:sz w:val="22"/>
                <w:szCs w:val="22"/>
                <w:lang w:val="en-US"/>
              </w:rPr>
              <w:t>;</w:t>
            </w:r>
          </w:p>
          <w:p w14:paraId="1D655A75" w14:textId="77929DE0" w:rsidR="00A310D3" w:rsidRDefault="00A310D3" w:rsidP="005A25AC">
            <w:pPr>
              <w:tabs>
                <w:tab w:val="left" w:pos="1418"/>
              </w:tabs>
              <w:jc w:val="both"/>
              <w:rPr>
                <w:rFonts w:ascii="AcadNusx" w:hAnsi="AcadNusx"/>
                <w:sz w:val="22"/>
                <w:szCs w:val="22"/>
                <w:lang w:val="en-US"/>
              </w:rPr>
            </w:pPr>
            <w:r w:rsidRPr="00A310D3">
              <w:rPr>
                <w:rFonts w:ascii="AcadNusx" w:hAnsi="AcadNusx"/>
                <w:sz w:val="22"/>
                <w:szCs w:val="22"/>
                <w:lang w:val="en-US"/>
              </w:rPr>
              <w:t xml:space="preserve">- </w:t>
            </w:r>
            <w:proofErr w:type="spellStart"/>
            <w:r w:rsidRPr="00A310D3">
              <w:rPr>
                <w:rFonts w:ascii="AcadNusx" w:hAnsi="AcadNusx"/>
                <w:sz w:val="22"/>
                <w:szCs w:val="22"/>
                <w:lang w:val="en-US"/>
              </w:rPr>
              <w:t>saTadarigo</w:t>
            </w:r>
            <w:proofErr w:type="spellEnd"/>
            <w:r w:rsidRPr="00A310D3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310D3">
              <w:rPr>
                <w:rFonts w:ascii="AcadNusx" w:hAnsi="AcadNusx"/>
                <w:sz w:val="22"/>
                <w:szCs w:val="22"/>
                <w:lang w:val="en-US"/>
              </w:rPr>
              <w:t>nawilebis</w:t>
            </w:r>
            <w:proofErr w:type="spellEnd"/>
            <w:r w:rsidRPr="00A310D3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310D3">
              <w:rPr>
                <w:rFonts w:ascii="AcadNusx" w:hAnsi="AcadNusx"/>
                <w:sz w:val="22"/>
                <w:szCs w:val="22"/>
                <w:lang w:val="en-US"/>
              </w:rPr>
              <w:t>uwyisi</w:t>
            </w:r>
            <w:proofErr w:type="spellEnd"/>
            <w:r w:rsidRPr="00A310D3">
              <w:rPr>
                <w:rFonts w:ascii="AcadNusx" w:hAnsi="AcadNusx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A310D3">
              <w:rPr>
                <w:rFonts w:ascii="AcadNusx" w:hAnsi="AcadNusx"/>
                <w:sz w:val="22"/>
                <w:szCs w:val="22"/>
                <w:lang w:val="en-US"/>
              </w:rPr>
              <w:t>saWiroebis</w:t>
            </w:r>
            <w:proofErr w:type="spellEnd"/>
            <w:r w:rsidRPr="00A310D3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310D3">
              <w:rPr>
                <w:rFonts w:ascii="AcadNusx" w:hAnsi="AcadNusx"/>
                <w:sz w:val="22"/>
                <w:szCs w:val="22"/>
                <w:lang w:val="en-US"/>
              </w:rPr>
              <w:t>mixedviT</w:t>
            </w:r>
            <w:proofErr w:type="spellEnd"/>
            <w:r w:rsidRPr="00A310D3">
              <w:rPr>
                <w:rFonts w:ascii="AcadNusx" w:hAnsi="AcadNusx"/>
                <w:sz w:val="22"/>
                <w:szCs w:val="22"/>
                <w:lang w:val="en-US"/>
              </w:rPr>
              <w:t>);</w:t>
            </w:r>
          </w:p>
          <w:p w14:paraId="4EBFA332" w14:textId="22F79E84" w:rsidR="00A310D3" w:rsidRPr="00A310D3" w:rsidRDefault="00A310D3" w:rsidP="005A25AC">
            <w:pPr>
              <w:tabs>
                <w:tab w:val="left" w:pos="1418"/>
              </w:tabs>
              <w:jc w:val="both"/>
              <w:rPr>
                <w:rFonts w:ascii="AcadNusx" w:hAnsi="AcadNusx"/>
                <w:sz w:val="22"/>
                <w:szCs w:val="22"/>
                <w:lang w:val="en-US"/>
              </w:rPr>
            </w:pPr>
            <w:r>
              <w:rPr>
                <w:rFonts w:ascii="AcadNusx" w:hAnsi="AcadNusx"/>
                <w:sz w:val="22"/>
                <w:szCs w:val="22"/>
                <w:lang w:val="en-US"/>
              </w:rPr>
              <w:t xml:space="preserve">-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en-US"/>
              </w:rPr>
              <w:t>gamocdis</w:t>
            </w:r>
            <w:proofErr w:type="spellEnd"/>
            <w:r>
              <w:rPr>
                <w:rFonts w:ascii="AcadNusx" w:hAnsi="AcadNusx"/>
                <w:sz w:val="22"/>
                <w:szCs w:val="22"/>
                <w:lang w:val="en-US"/>
              </w:rPr>
              <w:t xml:space="preserve"> an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en-US"/>
              </w:rPr>
              <w:t>Semowmebis</w:t>
            </w:r>
            <w:proofErr w:type="spellEnd"/>
            <w:r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en-US"/>
              </w:rPr>
              <w:t>angariSebi</w:t>
            </w:r>
            <w:proofErr w:type="spellEnd"/>
            <w:r>
              <w:rPr>
                <w:rFonts w:ascii="AcadNusx" w:hAnsi="AcadNusx"/>
                <w:sz w:val="22"/>
                <w:szCs w:val="22"/>
                <w:lang w:val="en-US"/>
              </w:rPr>
              <w:t xml:space="preserve"> (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en-US"/>
              </w:rPr>
              <w:t>saWiroebis</w:t>
            </w:r>
            <w:proofErr w:type="spellEnd"/>
            <w:r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en-US"/>
              </w:rPr>
              <w:t>mixedviT</w:t>
            </w:r>
            <w:proofErr w:type="spellEnd"/>
            <w:r>
              <w:rPr>
                <w:rFonts w:ascii="AcadNusx" w:hAnsi="AcadNusx"/>
                <w:sz w:val="22"/>
                <w:szCs w:val="22"/>
                <w:lang w:val="en-US"/>
              </w:rPr>
              <w:t>);</w:t>
            </w:r>
          </w:p>
          <w:p w14:paraId="04155DA3" w14:textId="6E71DEFF" w:rsidR="005A25AC" w:rsidRPr="00CE717E" w:rsidRDefault="005A25AC" w:rsidP="005A25AC">
            <w:pPr>
              <w:tabs>
                <w:tab w:val="left" w:pos="1418"/>
              </w:tabs>
              <w:jc w:val="both"/>
              <w:rPr>
                <w:rFonts w:ascii="AcadNusx" w:hAnsi="AcadNusx"/>
                <w:sz w:val="22"/>
                <w:szCs w:val="22"/>
                <w:highlight w:val="yellow"/>
                <w:lang w:val="en-US"/>
              </w:rPr>
            </w:pPr>
            <w:r w:rsidRPr="007D3430">
              <w:rPr>
                <w:rFonts w:ascii="AcadNusx" w:hAnsi="AcadNusx"/>
                <w:sz w:val="22"/>
                <w:szCs w:val="22"/>
                <w:lang w:val="en-US"/>
              </w:rPr>
              <w:t xml:space="preserve">- </w:t>
            </w:r>
            <w:proofErr w:type="spellStart"/>
            <w:r w:rsidRPr="007D3430">
              <w:rPr>
                <w:rFonts w:ascii="AcadNusx" w:hAnsi="AcadNusx"/>
                <w:sz w:val="22"/>
                <w:szCs w:val="22"/>
                <w:lang w:val="en-US"/>
              </w:rPr>
              <w:t>saqonlis</w:t>
            </w:r>
            <w:proofErr w:type="spellEnd"/>
            <w:r w:rsidRPr="007D3430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D3430">
              <w:rPr>
                <w:rFonts w:ascii="AcadNusx" w:hAnsi="AcadNusx"/>
                <w:sz w:val="22"/>
                <w:szCs w:val="22"/>
                <w:lang w:val="en-US"/>
              </w:rPr>
              <w:t>warmoSobis</w:t>
            </w:r>
            <w:proofErr w:type="spellEnd"/>
            <w:r w:rsidRPr="007D3430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D3430">
              <w:rPr>
                <w:rFonts w:ascii="AcadNusx" w:hAnsi="AcadNusx"/>
                <w:sz w:val="22"/>
                <w:szCs w:val="22"/>
                <w:lang w:val="en-US"/>
              </w:rPr>
              <w:t>sertifikati</w:t>
            </w:r>
            <w:proofErr w:type="spellEnd"/>
            <w:r w:rsidRPr="007D3430">
              <w:rPr>
                <w:rFonts w:ascii="AcadNusx" w:hAnsi="AcadNusx"/>
                <w:sz w:val="22"/>
                <w:szCs w:val="22"/>
                <w:lang w:val="en-US"/>
              </w:rPr>
              <w:t>.</w:t>
            </w:r>
          </w:p>
        </w:tc>
        <w:tc>
          <w:tcPr>
            <w:tcW w:w="4963" w:type="dxa"/>
          </w:tcPr>
          <w:p w14:paraId="42B5D8FB" w14:textId="3EC58681" w:rsidR="005A25AC" w:rsidRPr="007D3430" w:rsidRDefault="005A25AC" w:rsidP="005A25AC">
            <w:pPr>
              <w:tabs>
                <w:tab w:val="left" w:pos="43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7D3430">
              <w:rPr>
                <w:rFonts w:ascii="Arial" w:hAnsi="Arial" w:cs="Arial"/>
                <w:sz w:val="22"/>
                <w:szCs w:val="22"/>
              </w:rPr>
              <w:t xml:space="preserve">2.4. Поставщик обязан поставить Товар с товарной накладной и </w:t>
            </w:r>
            <w:proofErr w:type="gramStart"/>
            <w:r w:rsidRPr="007D3430">
              <w:rPr>
                <w:rFonts w:ascii="Arial" w:hAnsi="Arial" w:cs="Arial"/>
                <w:sz w:val="22"/>
                <w:szCs w:val="22"/>
              </w:rPr>
              <w:t>следующими  документами</w:t>
            </w:r>
            <w:proofErr w:type="gramEnd"/>
            <w:r w:rsidRPr="007D3430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76118688" w14:textId="79153531" w:rsidR="005A25AC" w:rsidRPr="007D3430" w:rsidRDefault="005A25AC" w:rsidP="005A25AC">
            <w:pPr>
              <w:tabs>
                <w:tab w:val="left" w:pos="43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7D3430">
              <w:rPr>
                <w:rFonts w:ascii="Arial" w:hAnsi="Arial" w:cs="Arial"/>
                <w:sz w:val="22"/>
                <w:szCs w:val="22"/>
              </w:rPr>
              <w:t xml:space="preserve">- техническое описание (паспорт) </w:t>
            </w:r>
            <w:r>
              <w:rPr>
                <w:rFonts w:ascii="Arial" w:hAnsi="Arial" w:cs="Arial"/>
                <w:sz w:val="22"/>
                <w:szCs w:val="22"/>
              </w:rPr>
              <w:t>и/</w:t>
            </w:r>
            <w:r w:rsidRPr="007D3430">
              <w:rPr>
                <w:rFonts w:ascii="Arial" w:hAnsi="Arial" w:cs="Arial"/>
                <w:sz w:val="22"/>
                <w:szCs w:val="22"/>
              </w:rPr>
              <w:t>и</w:t>
            </w:r>
            <w:r>
              <w:rPr>
                <w:rFonts w:ascii="Arial" w:hAnsi="Arial" w:cs="Arial"/>
                <w:sz w:val="22"/>
                <w:szCs w:val="22"/>
              </w:rPr>
              <w:t>ли</w:t>
            </w:r>
            <w:r w:rsidRPr="007D3430">
              <w:rPr>
                <w:rFonts w:ascii="Arial" w:hAnsi="Arial" w:cs="Arial"/>
                <w:sz w:val="22"/>
                <w:szCs w:val="22"/>
              </w:rPr>
              <w:t xml:space="preserve"> руководство по эксплуатации с указанием срока эксплуатации;</w:t>
            </w:r>
          </w:p>
          <w:p w14:paraId="140B6D32" w14:textId="77777777" w:rsidR="005A25AC" w:rsidRPr="007D3430" w:rsidRDefault="005A25AC" w:rsidP="005A25AC">
            <w:pPr>
              <w:tabs>
                <w:tab w:val="left" w:pos="43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7D3430">
              <w:rPr>
                <w:rFonts w:ascii="Arial" w:hAnsi="Arial" w:cs="Arial"/>
                <w:sz w:val="22"/>
                <w:szCs w:val="22"/>
              </w:rPr>
              <w:t>- сертификат соответствия;</w:t>
            </w:r>
          </w:p>
          <w:p w14:paraId="5551F9D0" w14:textId="28E482B7" w:rsidR="005A25AC" w:rsidRDefault="005A25AC" w:rsidP="005A25AC">
            <w:pPr>
              <w:tabs>
                <w:tab w:val="left" w:pos="432"/>
              </w:tabs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7D3430">
              <w:rPr>
                <w:rFonts w:ascii="Arial" w:hAnsi="Arial" w:cs="Arial"/>
                <w:sz w:val="22"/>
                <w:szCs w:val="22"/>
              </w:rPr>
              <w:t>- сертификаты качества материалов</w:t>
            </w:r>
            <w:r w:rsidRPr="007D3430">
              <w:rPr>
                <w:rFonts w:asciiTheme="minorHAnsi" w:hAnsiTheme="minorHAnsi" w:cs="Arial"/>
                <w:sz w:val="22"/>
                <w:szCs w:val="22"/>
              </w:rPr>
              <w:t>;</w:t>
            </w:r>
          </w:p>
          <w:p w14:paraId="2C5DFEA1" w14:textId="1088F25E" w:rsidR="00A310D3" w:rsidRDefault="00A310D3" w:rsidP="00A310D3">
            <w:pPr>
              <w:tabs>
                <w:tab w:val="left" w:pos="43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A310D3">
              <w:rPr>
                <w:rFonts w:ascii="Arial" w:hAnsi="Arial" w:cs="Arial"/>
                <w:sz w:val="22"/>
                <w:szCs w:val="22"/>
              </w:rPr>
              <w:t>- ведомость запасных частей (по надобности);</w:t>
            </w:r>
          </w:p>
          <w:p w14:paraId="70C6AD67" w14:textId="77777777" w:rsidR="00A310D3" w:rsidRPr="00A310D3" w:rsidRDefault="00A310D3" w:rsidP="00A310D3">
            <w:pPr>
              <w:tabs>
                <w:tab w:val="left" w:pos="43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1AA2012" w14:textId="273CA534" w:rsidR="00A310D3" w:rsidRPr="00A310D3" w:rsidRDefault="00A310D3" w:rsidP="00A310D3">
            <w:pPr>
              <w:tabs>
                <w:tab w:val="left" w:pos="43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A310D3">
              <w:rPr>
                <w:rFonts w:ascii="Arial" w:hAnsi="Arial" w:cs="Arial"/>
                <w:sz w:val="22"/>
                <w:szCs w:val="22"/>
              </w:rPr>
              <w:t>- отчет об испытании или поверки (по надобности);</w:t>
            </w:r>
          </w:p>
          <w:p w14:paraId="35F2C84C" w14:textId="7B350DFA" w:rsidR="005A25AC" w:rsidRPr="00A243DA" w:rsidRDefault="005A25AC" w:rsidP="005A25AC">
            <w:pPr>
              <w:tabs>
                <w:tab w:val="left" w:pos="43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7D3430">
              <w:rPr>
                <w:rFonts w:ascii="Arial" w:hAnsi="Arial" w:cs="Arial"/>
                <w:sz w:val="22"/>
                <w:szCs w:val="22"/>
              </w:rPr>
              <w:t>- с</w:t>
            </w:r>
            <w:r w:rsidRPr="00A310D3">
              <w:rPr>
                <w:rFonts w:ascii="Arial" w:hAnsi="Arial" w:cs="Arial"/>
                <w:sz w:val="22"/>
                <w:szCs w:val="22"/>
              </w:rPr>
              <w:t>ертификат происхождения Товара.</w:t>
            </w:r>
          </w:p>
          <w:p w14:paraId="2862B3EB" w14:textId="42182498" w:rsidR="005A25AC" w:rsidRPr="003F660A" w:rsidRDefault="005A25AC" w:rsidP="005A25AC">
            <w:pPr>
              <w:tabs>
                <w:tab w:val="left" w:pos="1418"/>
              </w:tabs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5A25AC" w:rsidRPr="005A650E" w14:paraId="5442A791" w14:textId="77777777" w:rsidTr="0081583D">
        <w:trPr>
          <w:trHeight w:val="148"/>
        </w:trPr>
        <w:tc>
          <w:tcPr>
            <w:tcW w:w="5400" w:type="dxa"/>
          </w:tcPr>
          <w:p w14:paraId="3B584816" w14:textId="5231892F" w:rsidR="005A25AC" w:rsidRPr="001A2A12" w:rsidRDefault="005A25AC" w:rsidP="005A25AC">
            <w:pPr>
              <w:jc w:val="both"/>
              <w:rPr>
                <w:rFonts w:ascii="AcadNusx" w:hAnsi="AcadNusx"/>
                <w:sz w:val="22"/>
                <w:szCs w:val="22"/>
                <w:highlight w:val="yellow"/>
              </w:rPr>
            </w:pPr>
            <w:r w:rsidRPr="001A2A12">
              <w:rPr>
                <w:rFonts w:ascii="AcadNusx" w:hAnsi="AcadNusx"/>
                <w:sz w:val="22"/>
                <w:szCs w:val="22"/>
              </w:rPr>
              <w:lastRenderedPageBreak/>
              <w:t xml:space="preserve">2.5. </w:t>
            </w:r>
            <w:bookmarkStart w:id="1" w:name="_Hlk169260870"/>
            <w:proofErr w:type="spellStart"/>
            <w:r w:rsidRPr="001A2A12">
              <w:rPr>
                <w:rFonts w:ascii="AcadNusx" w:hAnsi="AcadNusx"/>
                <w:sz w:val="22"/>
                <w:szCs w:val="22"/>
                <w:lang w:val="en-US"/>
              </w:rPr>
              <w:t>mimwodebeli</w:t>
            </w:r>
            <w:proofErr w:type="spellEnd"/>
            <w:r w:rsidRPr="001A2A12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1A2A12">
              <w:rPr>
                <w:rFonts w:ascii="AcadNusx" w:hAnsi="AcadNusx"/>
                <w:sz w:val="22"/>
                <w:szCs w:val="22"/>
                <w:lang w:val="en-US"/>
              </w:rPr>
              <w:t>sakuTari</w:t>
            </w:r>
            <w:proofErr w:type="spellEnd"/>
            <w:r w:rsidRPr="001A2A12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1A2A12">
              <w:rPr>
                <w:rFonts w:ascii="AcadNusx" w:hAnsi="AcadNusx"/>
                <w:sz w:val="22"/>
                <w:szCs w:val="22"/>
                <w:lang w:val="en-US"/>
              </w:rPr>
              <w:t>xarjiT</w:t>
            </w:r>
            <w:proofErr w:type="spellEnd"/>
            <w:r w:rsidRPr="001A2A12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1A2A12">
              <w:rPr>
                <w:rFonts w:ascii="AcadNusx" w:hAnsi="AcadNusx"/>
                <w:sz w:val="22"/>
                <w:szCs w:val="22"/>
                <w:lang w:val="en-US"/>
              </w:rPr>
              <w:t>uzrunvelyofs</w:t>
            </w:r>
            <w:proofErr w:type="spellEnd"/>
            <w:r w:rsidRPr="001A2A12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1A2A12">
              <w:rPr>
                <w:rFonts w:ascii="AcadNusx" w:hAnsi="AcadNusx"/>
                <w:sz w:val="22"/>
                <w:szCs w:val="22"/>
                <w:lang w:val="en-US"/>
              </w:rPr>
              <w:t>wundebuli</w:t>
            </w:r>
            <w:proofErr w:type="spellEnd"/>
            <w:r w:rsidRPr="001A2A12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1A2A12">
              <w:rPr>
                <w:rFonts w:ascii="AcadNusx" w:hAnsi="AcadNusx"/>
                <w:sz w:val="22"/>
                <w:szCs w:val="22"/>
                <w:lang w:val="en-US"/>
              </w:rPr>
              <w:t>saqonlis</w:t>
            </w:r>
            <w:proofErr w:type="spellEnd"/>
            <w:r w:rsidRPr="001A2A12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1A2A12">
              <w:rPr>
                <w:rFonts w:ascii="AcadNusx" w:hAnsi="AcadNusx"/>
                <w:sz w:val="22"/>
                <w:szCs w:val="22"/>
                <w:lang w:val="en-US"/>
              </w:rPr>
              <w:t>Secvlas</w:t>
            </w:r>
            <w:proofErr w:type="spellEnd"/>
            <w:r w:rsidRPr="001A2A12">
              <w:rPr>
                <w:rFonts w:ascii="AcadNusx" w:hAnsi="AcadNusx"/>
                <w:sz w:val="22"/>
                <w:szCs w:val="22"/>
              </w:rPr>
              <w:t xml:space="preserve"> </w:t>
            </w:r>
            <w:r w:rsidRPr="001A2A12">
              <w:rPr>
                <w:rFonts w:ascii="AcadNusx" w:hAnsi="AcadNusx"/>
                <w:sz w:val="22"/>
                <w:szCs w:val="22"/>
                <w:lang w:val="en-US"/>
              </w:rPr>
              <w:t>an</w:t>
            </w:r>
            <w:r w:rsidRPr="001A2A12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1A2A12">
              <w:rPr>
                <w:rFonts w:ascii="AcadNusx" w:hAnsi="AcadNusx"/>
                <w:sz w:val="22"/>
                <w:szCs w:val="22"/>
                <w:lang w:val="en-US"/>
              </w:rPr>
              <w:t>xelSekrulebis</w:t>
            </w:r>
            <w:proofErr w:type="spellEnd"/>
            <w:r w:rsidRPr="00CE717E">
              <w:rPr>
                <w:rFonts w:ascii="AcadNusx" w:hAnsi="AcadNusx"/>
                <w:sz w:val="22"/>
                <w:szCs w:val="22"/>
              </w:rPr>
              <w:t xml:space="preserve"> </w:t>
            </w:r>
            <w:r>
              <w:rPr>
                <w:rFonts w:ascii="AcadNusx" w:hAnsi="AcadNusx"/>
                <w:sz w:val="22"/>
                <w:szCs w:val="22"/>
                <w:lang w:val="en-US"/>
              </w:rPr>
              <w:t>N</w:t>
            </w:r>
            <w:r>
              <w:rPr>
                <w:rFonts w:asciiTheme="minorHAnsi" w:hAnsiTheme="minorHAnsi"/>
                <w:sz w:val="22"/>
                <w:szCs w:val="22"/>
              </w:rPr>
              <w:t>№</w:t>
            </w:r>
            <w:r w:rsidRPr="001A2A12">
              <w:rPr>
                <w:rFonts w:ascii="AcadNusx" w:hAnsi="AcadNusx"/>
                <w:sz w:val="22"/>
                <w:szCs w:val="22"/>
              </w:rPr>
              <w:t xml:space="preserve">1 </w:t>
            </w:r>
            <w:proofErr w:type="spellStart"/>
            <w:r w:rsidRPr="001A2A12">
              <w:rPr>
                <w:rFonts w:ascii="AcadNusx" w:hAnsi="AcadNusx"/>
                <w:sz w:val="22"/>
                <w:szCs w:val="22"/>
                <w:lang w:val="en-US"/>
              </w:rPr>
              <w:t>danarTSi</w:t>
            </w:r>
            <w:proofErr w:type="spellEnd"/>
            <w:r w:rsidRPr="001A2A12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1A2A12">
              <w:rPr>
                <w:rFonts w:ascii="AcadNusx" w:hAnsi="AcadNusx"/>
                <w:sz w:val="22"/>
                <w:szCs w:val="22"/>
                <w:lang w:val="en-US"/>
              </w:rPr>
              <w:t>asaxul</w:t>
            </w:r>
            <w:proofErr w:type="spellEnd"/>
            <w:r w:rsidRPr="001A2A12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1A2A12">
              <w:rPr>
                <w:rFonts w:ascii="AcadNusx" w:hAnsi="AcadNusx"/>
                <w:sz w:val="22"/>
                <w:szCs w:val="22"/>
                <w:lang w:val="en-US"/>
              </w:rPr>
              <w:t>maxasiaTeblebTan</w:t>
            </w:r>
            <w:proofErr w:type="spellEnd"/>
            <w:r w:rsidRPr="001A2A12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1A2A12">
              <w:rPr>
                <w:rFonts w:ascii="AcadNusx" w:hAnsi="AcadNusx"/>
                <w:sz w:val="22"/>
                <w:szCs w:val="22"/>
                <w:lang w:val="en-US"/>
              </w:rPr>
              <w:t>saqonlis</w:t>
            </w:r>
            <w:proofErr w:type="spellEnd"/>
            <w:r w:rsidRPr="001A2A12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1A2A12">
              <w:rPr>
                <w:rFonts w:ascii="AcadNusx" w:hAnsi="AcadNusx"/>
                <w:sz w:val="22"/>
                <w:szCs w:val="22"/>
                <w:lang w:val="en-US"/>
              </w:rPr>
              <w:t>Seusabamobis</w:t>
            </w:r>
            <w:proofErr w:type="spellEnd"/>
            <w:r w:rsidRPr="001A2A12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1A2A12">
              <w:rPr>
                <w:rFonts w:ascii="AcadNusx" w:hAnsi="AcadNusx"/>
                <w:sz w:val="22"/>
                <w:szCs w:val="22"/>
                <w:lang w:val="en-US"/>
              </w:rPr>
              <w:t>aRmofxvras</w:t>
            </w:r>
            <w:proofErr w:type="spellEnd"/>
            <w:r w:rsidRPr="001A2A12">
              <w:rPr>
                <w:rFonts w:ascii="AcadNusx" w:hAnsi="AcadNusx"/>
                <w:sz w:val="22"/>
                <w:szCs w:val="22"/>
              </w:rPr>
              <w:t xml:space="preserve"> (</w:t>
            </w:r>
            <w:proofErr w:type="spellStart"/>
            <w:r w:rsidRPr="001A2A12">
              <w:rPr>
                <w:rFonts w:ascii="AcadNusx" w:hAnsi="AcadNusx"/>
                <w:sz w:val="22"/>
                <w:szCs w:val="22"/>
                <w:lang w:val="en-US"/>
              </w:rPr>
              <w:t>SemdgomSi</w:t>
            </w:r>
            <w:proofErr w:type="spellEnd"/>
            <w:r w:rsidRPr="001A2A12">
              <w:rPr>
                <w:rFonts w:ascii="AcadNusx" w:hAnsi="AcadNusx"/>
                <w:sz w:val="22"/>
                <w:szCs w:val="22"/>
              </w:rPr>
              <w:t xml:space="preserve"> - </w:t>
            </w:r>
            <w:proofErr w:type="spellStart"/>
            <w:r w:rsidRPr="001A2A12">
              <w:rPr>
                <w:rFonts w:ascii="AcadNusx" w:hAnsi="AcadNusx"/>
                <w:sz w:val="22"/>
                <w:szCs w:val="22"/>
                <w:lang w:val="en-US"/>
              </w:rPr>
              <w:t>nakli</w:t>
            </w:r>
            <w:proofErr w:type="spellEnd"/>
            <w:r w:rsidRPr="001A2A12">
              <w:rPr>
                <w:rFonts w:ascii="AcadNusx" w:hAnsi="AcadNusx"/>
                <w:sz w:val="22"/>
                <w:szCs w:val="22"/>
              </w:rPr>
              <w:t xml:space="preserve">), </w:t>
            </w:r>
            <w:proofErr w:type="spellStart"/>
            <w:r w:rsidRPr="001A2A12">
              <w:rPr>
                <w:rFonts w:ascii="AcadNusx" w:hAnsi="AcadNusx"/>
                <w:sz w:val="22"/>
                <w:szCs w:val="22"/>
                <w:lang w:val="en-US"/>
              </w:rPr>
              <w:t>romelic</w:t>
            </w:r>
            <w:proofErr w:type="spellEnd"/>
            <w:r w:rsidRPr="001A2A12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1A2A12">
              <w:rPr>
                <w:rFonts w:ascii="AcadNusx" w:hAnsi="AcadNusx"/>
                <w:sz w:val="22"/>
                <w:szCs w:val="22"/>
                <w:lang w:val="en-US"/>
              </w:rPr>
              <w:t>gamovlenilia</w:t>
            </w:r>
            <w:proofErr w:type="spellEnd"/>
            <w:r w:rsidRPr="001A2A12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1A2A12">
              <w:rPr>
                <w:rFonts w:ascii="AcadNusx" w:hAnsi="AcadNusx"/>
                <w:sz w:val="22"/>
                <w:szCs w:val="22"/>
                <w:lang w:val="en-US"/>
              </w:rPr>
              <w:t>saqonlis</w:t>
            </w:r>
            <w:proofErr w:type="spellEnd"/>
            <w:r w:rsidRPr="001A2A12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63ECF">
              <w:rPr>
                <w:rFonts w:ascii="AcadNusx" w:hAnsi="AcadNusx"/>
                <w:sz w:val="22"/>
                <w:szCs w:val="22"/>
                <w:lang w:val="en-US"/>
              </w:rPr>
              <w:t>miRebis</w:t>
            </w:r>
            <w:proofErr w:type="spellEnd"/>
            <w:r w:rsidRPr="00363ECF">
              <w:rPr>
                <w:rFonts w:ascii="AcadNusx" w:hAnsi="AcadNusx"/>
                <w:sz w:val="22"/>
                <w:szCs w:val="22"/>
              </w:rPr>
              <w:t xml:space="preserve"> </w:t>
            </w:r>
            <w:r w:rsidRPr="00363ECF">
              <w:rPr>
                <w:rFonts w:ascii="AcadNusx" w:hAnsi="AcadNusx"/>
                <w:sz w:val="22"/>
                <w:szCs w:val="22"/>
                <w:lang w:val="en-US"/>
              </w:rPr>
              <w:t>da</w:t>
            </w:r>
            <w:r w:rsidRPr="00363ECF">
              <w:rPr>
                <w:rFonts w:ascii="AcadNusx" w:hAnsi="AcadNusx"/>
                <w:sz w:val="22"/>
                <w:szCs w:val="22"/>
              </w:rPr>
              <w:t>/</w:t>
            </w:r>
            <w:r w:rsidRPr="00363ECF">
              <w:rPr>
                <w:rFonts w:ascii="AcadNusx" w:hAnsi="AcadNusx"/>
                <w:sz w:val="22"/>
                <w:szCs w:val="22"/>
                <w:lang w:val="en-US"/>
              </w:rPr>
              <w:t>an</w:t>
            </w:r>
            <w:r w:rsidRPr="00363ECF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63ECF">
              <w:rPr>
                <w:rFonts w:ascii="AcadNusx" w:hAnsi="AcadNusx"/>
                <w:sz w:val="22"/>
                <w:szCs w:val="22"/>
                <w:lang w:val="en-US"/>
              </w:rPr>
              <w:t>eqspluataciaSi</w:t>
            </w:r>
            <w:proofErr w:type="spellEnd"/>
            <w:r w:rsidRPr="00363ECF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63ECF">
              <w:rPr>
                <w:rFonts w:ascii="AcadNusx" w:hAnsi="AcadNusx"/>
                <w:sz w:val="22"/>
                <w:szCs w:val="22"/>
                <w:lang w:val="en-US"/>
              </w:rPr>
              <w:t>gaSvebis</w:t>
            </w:r>
            <w:proofErr w:type="spellEnd"/>
            <w:r w:rsidRPr="00363ECF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63ECF">
              <w:rPr>
                <w:rFonts w:ascii="AcadNusx" w:hAnsi="AcadNusx"/>
                <w:sz w:val="22"/>
                <w:szCs w:val="22"/>
                <w:lang w:val="en-US"/>
              </w:rPr>
              <w:t>Semdeg</w:t>
            </w:r>
            <w:proofErr w:type="spellEnd"/>
            <w:r w:rsidRPr="00363ECF">
              <w:rPr>
                <w:rFonts w:ascii="AcadNusx" w:hAnsi="AcadNusx"/>
                <w:sz w:val="22"/>
                <w:szCs w:val="22"/>
              </w:rPr>
              <w:t xml:space="preserve">, </w:t>
            </w:r>
            <w:proofErr w:type="spellStart"/>
            <w:r w:rsidRPr="00363ECF">
              <w:rPr>
                <w:rFonts w:ascii="AcadNusx" w:hAnsi="AcadNusx"/>
                <w:sz w:val="22"/>
                <w:szCs w:val="22"/>
                <w:lang w:val="en-US"/>
              </w:rPr>
              <w:t>damkveTis</w:t>
            </w:r>
            <w:proofErr w:type="spellEnd"/>
            <w:r w:rsidRPr="00363ECF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63ECF">
              <w:rPr>
                <w:rFonts w:ascii="AcadNusx" w:hAnsi="AcadNusx"/>
                <w:sz w:val="22"/>
                <w:szCs w:val="22"/>
                <w:lang w:val="en-US"/>
              </w:rPr>
              <w:t>mier</w:t>
            </w:r>
            <w:proofErr w:type="spellEnd"/>
            <w:r w:rsidRPr="00363ECF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63ECF">
              <w:rPr>
                <w:rFonts w:ascii="AcadNusx" w:hAnsi="AcadNusx"/>
                <w:sz w:val="22"/>
                <w:szCs w:val="22"/>
                <w:lang w:val="en-US"/>
              </w:rPr>
              <w:t>pretenziis</w:t>
            </w:r>
            <w:proofErr w:type="spellEnd"/>
            <w:r w:rsidRPr="00363ECF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63ECF">
              <w:rPr>
                <w:rFonts w:ascii="AcadNusx" w:hAnsi="AcadNusx"/>
                <w:sz w:val="22"/>
                <w:szCs w:val="22"/>
                <w:lang w:val="en-US"/>
              </w:rPr>
              <w:t>wardgenidan</w:t>
            </w:r>
            <w:proofErr w:type="spellEnd"/>
            <w:r w:rsidRPr="000F42DB">
              <w:rPr>
                <w:rFonts w:ascii="AcadNusx" w:hAnsi="AcadNusx"/>
                <w:sz w:val="22"/>
                <w:szCs w:val="22"/>
              </w:rPr>
              <w:t xml:space="preserve"> </w:t>
            </w:r>
            <w:r w:rsidR="0081745E" w:rsidRPr="0081745E">
              <w:rPr>
                <w:rFonts w:asciiTheme="minorHAnsi" w:hAnsiTheme="minorHAnsi"/>
                <w:sz w:val="22"/>
                <w:szCs w:val="22"/>
              </w:rPr>
              <w:t>6</w:t>
            </w:r>
            <w:r w:rsidRPr="000F42DB">
              <w:rPr>
                <w:rFonts w:ascii="AcadNusx" w:hAnsi="AcadNusx"/>
                <w:sz w:val="22"/>
                <w:szCs w:val="22"/>
              </w:rPr>
              <w:t>0 (</w:t>
            </w:r>
            <w:proofErr w:type="spellStart"/>
            <w:r w:rsidR="0081745E">
              <w:rPr>
                <w:rFonts w:ascii="AcadNusx" w:hAnsi="AcadNusx"/>
                <w:sz w:val="22"/>
                <w:szCs w:val="22"/>
                <w:lang w:val="en-US"/>
              </w:rPr>
              <w:t>samoci</w:t>
            </w:r>
            <w:proofErr w:type="spellEnd"/>
            <w:r w:rsidRPr="000F42DB">
              <w:rPr>
                <w:rFonts w:ascii="AcadNusx" w:hAnsi="AcadNusx"/>
                <w:sz w:val="22"/>
                <w:szCs w:val="22"/>
              </w:rPr>
              <w:t xml:space="preserve">) </w:t>
            </w:r>
            <w:proofErr w:type="spellStart"/>
            <w:r w:rsidR="000F42DB">
              <w:rPr>
                <w:rFonts w:ascii="AcadNusx" w:hAnsi="AcadNusx"/>
                <w:sz w:val="22"/>
                <w:szCs w:val="22"/>
                <w:lang w:val="en-US"/>
              </w:rPr>
              <w:t>kalendaruli</w:t>
            </w:r>
            <w:proofErr w:type="spellEnd"/>
            <w:r w:rsidRPr="000F42D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63ECF">
              <w:rPr>
                <w:rFonts w:ascii="AcadNusx" w:hAnsi="AcadNusx"/>
                <w:sz w:val="22"/>
                <w:szCs w:val="22"/>
                <w:lang w:val="en-US"/>
              </w:rPr>
              <w:t>dRis</w:t>
            </w:r>
            <w:proofErr w:type="spellEnd"/>
            <w:r w:rsidRPr="000F42D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63ECF">
              <w:rPr>
                <w:rFonts w:ascii="AcadNusx" w:hAnsi="AcadNusx"/>
                <w:sz w:val="22"/>
                <w:szCs w:val="22"/>
                <w:lang w:val="en-US"/>
              </w:rPr>
              <w:t>ganmavlobaSi</w:t>
            </w:r>
            <w:proofErr w:type="spellEnd"/>
            <w:r w:rsidRPr="000F42DB">
              <w:rPr>
                <w:rFonts w:ascii="AcadNusx" w:hAnsi="AcadNusx"/>
                <w:sz w:val="22"/>
                <w:szCs w:val="22"/>
              </w:rPr>
              <w:t>.</w:t>
            </w:r>
            <w:bookmarkEnd w:id="1"/>
          </w:p>
        </w:tc>
        <w:tc>
          <w:tcPr>
            <w:tcW w:w="4963" w:type="dxa"/>
          </w:tcPr>
          <w:p w14:paraId="44D25639" w14:textId="2EC1EC5D" w:rsidR="005A25AC" w:rsidRPr="002B35D4" w:rsidRDefault="005A25AC" w:rsidP="005A25AC">
            <w:pPr>
              <w:tabs>
                <w:tab w:val="left" w:pos="1418"/>
              </w:tabs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2B35D4">
              <w:rPr>
                <w:rFonts w:ascii="Arial" w:hAnsi="Arial" w:cs="Arial"/>
                <w:sz w:val="22"/>
                <w:szCs w:val="22"/>
              </w:rPr>
              <w:t xml:space="preserve">2.5. </w:t>
            </w:r>
            <w:r w:rsidRPr="000F42DB">
              <w:rPr>
                <w:rFonts w:ascii="Arial" w:hAnsi="Arial" w:cs="Arial"/>
                <w:sz w:val="22"/>
                <w:szCs w:val="22"/>
              </w:rPr>
              <w:t xml:space="preserve">Поставщик за свой счет обеспечивает замену бракованного Товара или устранение несоответствия Товара характеристикам, отраженным в Приложение №1 к Договору, (далее – изъян) выявленных во время принятия Товаров и/или после их ввода в эксплуатацию, в течении </w:t>
            </w:r>
            <w:r w:rsidR="0081745E" w:rsidRPr="0081745E">
              <w:rPr>
                <w:rFonts w:ascii="Arial" w:hAnsi="Arial" w:cs="Arial"/>
                <w:sz w:val="22"/>
                <w:szCs w:val="22"/>
              </w:rPr>
              <w:t>60</w:t>
            </w:r>
            <w:r w:rsidRPr="000F42DB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81745E">
              <w:rPr>
                <w:rFonts w:ascii="Arial" w:hAnsi="Arial" w:cs="Arial"/>
                <w:sz w:val="22"/>
                <w:szCs w:val="22"/>
              </w:rPr>
              <w:t>шестьдесят</w:t>
            </w:r>
            <w:r w:rsidRPr="000F42DB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="000F42DB" w:rsidRPr="000F42DB">
              <w:rPr>
                <w:rFonts w:ascii="Arial" w:hAnsi="Arial" w:cs="Arial"/>
                <w:sz w:val="22"/>
                <w:szCs w:val="22"/>
              </w:rPr>
              <w:t xml:space="preserve">календарных </w:t>
            </w:r>
            <w:r w:rsidRPr="000F42DB">
              <w:rPr>
                <w:rFonts w:ascii="Arial" w:hAnsi="Arial" w:cs="Arial"/>
                <w:sz w:val="22"/>
                <w:szCs w:val="22"/>
              </w:rPr>
              <w:t>дней с даты предъявления претензии Заказчиком.</w:t>
            </w:r>
            <w:r w:rsidRPr="002B35D4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  <w:tr w:rsidR="005A25AC" w:rsidRPr="005A650E" w14:paraId="70D4C5EB" w14:textId="77777777" w:rsidTr="0081583D">
        <w:trPr>
          <w:trHeight w:val="360"/>
        </w:trPr>
        <w:tc>
          <w:tcPr>
            <w:tcW w:w="5400" w:type="dxa"/>
          </w:tcPr>
          <w:p w14:paraId="1C233DDE" w14:textId="6E56D7E2" w:rsidR="005A25AC" w:rsidRPr="00BB35C2" w:rsidRDefault="005A25AC" w:rsidP="005A25AC">
            <w:pPr>
              <w:jc w:val="both"/>
              <w:rPr>
                <w:rFonts w:ascii="AcadNusx" w:hAnsi="AcadNusx"/>
                <w:sz w:val="22"/>
                <w:szCs w:val="22"/>
              </w:rPr>
            </w:pPr>
            <w:r w:rsidRPr="00EC50AD">
              <w:rPr>
                <w:rFonts w:ascii="AcadNusx" w:hAnsi="AcadNusx"/>
                <w:sz w:val="22"/>
                <w:szCs w:val="22"/>
              </w:rPr>
              <w:t xml:space="preserve">2.6. </w:t>
            </w:r>
            <w:proofErr w:type="spellStart"/>
            <w:r w:rsidRPr="00590B25">
              <w:rPr>
                <w:rFonts w:ascii="AcadNusx" w:hAnsi="AcadNusx"/>
                <w:sz w:val="22"/>
                <w:szCs w:val="22"/>
                <w:lang w:val="en-US"/>
              </w:rPr>
              <w:t>naklis</w:t>
            </w:r>
            <w:proofErr w:type="spellEnd"/>
            <w:r w:rsidRPr="00590B25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590B25">
              <w:rPr>
                <w:rFonts w:ascii="AcadNusx" w:hAnsi="AcadNusx"/>
                <w:sz w:val="22"/>
                <w:szCs w:val="22"/>
                <w:lang w:val="en-US"/>
              </w:rPr>
              <w:t>aRmoCenis</w:t>
            </w:r>
            <w:proofErr w:type="spellEnd"/>
            <w:r w:rsidRPr="00590B25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590B25">
              <w:rPr>
                <w:rFonts w:ascii="AcadNusx" w:hAnsi="AcadNusx"/>
                <w:sz w:val="22"/>
                <w:szCs w:val="22"/>
                <w:lang w:val="en-US"/>
              </w:rPr>
              <w:t>SemTxvevaSi</w:t>
            </w:r>
            <w:proofErr w:type="spellEnd"/>
            <w:r w:rsidRPr="00590B25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590B25">
              <w:rPr>
                <w:rFonts w:ascii="AcadNusx" w:hAnsi="AcadNusx"/>
                <w:sz w:val="22"/>
                <w:szCs w:val="22"/>
                <w:lang w:val="en-US"/>
              </w:rPr>
              <w:t>damkveTi</w:t>
            </w:r>
            <w:proofErr w:type="spellEnd"/>
            <w:r w:rsidRPr="00590B25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590B25">
              <w:rPr>
                <w:rFonts w:ascii="AcadNusx" w:hAnsi="AcadNusx"/>
                <w:sz w:val="22"/>
                <w:szCs w:val="22"/>
                <w:lang w:val="en-US"/>
              </w:rPr>
              <w:t>valdebulia</w:t>
            </w:r>
            <w:proofErr w:type="spellEnd"/>
            <w:r w:rsidRPr="00590B25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590B25">
              <w:rPr>
                <w:rFonts w:ascii="AcadNusx" w:hAnsi="AcadNusx"/>
                <w:sz w:val="22"/>
                <w:szCs w:val="22"/>
                <w:lang w:val="en-US"/>
              </w:rPr>
              <w:t>operatiu</w:t>
            </w:r>
            <w:r>
              <w:rPr>
                <w:rFonts w:ascii="AcadNusx" w:hAnsi="AcadNusx"/>
                <w:sz w:val="22"/>
                <w:szCs w:val="22"/>
                <w:lang w:val="en-US"/>
              </w:rPr>
              <w:t>l</w:t>
            </w:r>
            <w:r w:rsidRPr="00590B25">
              <w:rPr>
                <w:rFonts w:ascii="AcadNusx" w:hAnsi="AcadNusx"/>
                <w:sz w:val="22"/>
                <w:szCs w:val="22"/>
                <w:lang w:val="en-US"/>
              </w:rPr>
              <w:t>ad</w:t>
            </w:r>
            <w:proofErr w:type="spellEnd"/>
            <w:r w:rsidRPr="00590B25">
              <w:rPr>
                <w:rFonts w:ascii="AcadNusx" w:hAnsi="AcadNusx"/>
                <w:sz w:val="22"/>
                <w:szCs w:val="22"/>
              </w:rPr>
              <w:t xml:space="preserve">, </w:t>
            </w:r>
            <w:r w:rsidRPr="005450EE">
              <w:rPr>
                <w:rFonts w:ascii="AcadNusx" w:hAnsi="AcadNusx"/>
                <w:sz w:val="22"/>
                <w:szCs w:val="22"/>
              </w:rPr>
              <w:t>5 (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en-US"/>
              </w:rPr>
              <w:t>xuTi</w:t>
            </w:r>
            <w:proofErr w:type="spellEnd"/>
            <w:r w:rsidRPr="005450EE">
              <w:rPr>
                <w:rFonts w:ascii="AcadNusx" w:hAnsi="AcadNusx"/>
                <w:sz w:val="22"/>
                <w:szCs w:val="22"/>
              </w:rPr>
              <w:t xml:space="preserve">)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en-US"/>
              </w:rPr>
              <w:t>samuSao</w:t>
            </w:r>
            <w:proofErr w:type="spellEnd"/>
            <w:r w:rsidRPr="005450EE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en-US"/>
              </w:rPr>
              <w:t>dRis</w:t>
            </w:r>
            <w:proofErr w:type="spellEnd"/>
            <w:r w:rsidRPr="005450EE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en-US"/>
              </w:rPr>
              <w:t>ganmavlobaSi</w:t>
            </w:r>
            <w:proofErr w:type="spellEnd"/>
            <w:r w:rsidRPr="00AA0F5F">
              <w:rPr>
                <w:rFonts w:ascii="AcadNusx" w:hAnsi="AcadNusx"/>
                <w:sz w:val="22"/>
                <w:szCs w:val="22"/>
              </w:rPr>
              <w:t>,</w:t>
            </w:r>
            <w:r w:rsidRPr="00590B25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590B25">
              <w:rPr>
                <w:rFonts w:ascii="AcadNusx" w:hAnsi="AcadNusx"/>
                <w:sz w:val="22"/>
                <w:szCs w:val="22"/>
                <w:lang w:val="en-US"/>
              </w:rPr>
              <w:t>werilobiTi</w:t>
            </w:r>
            <w:proofErr w:type="spellEnd"/>
            <w:r w:rsidRPr="00590B25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590B25">
              <w:rPr>
                <w:rFonts w:ascii="AcadNusx" w:hAnsi="AcadNusx"/>
                <w:sz w:val="22"/>
                <w:szCs w:val="22"/>
                <w:lang w:val="en-US"/>
              </w:rPr>
              <w:t>formiT</w:t>
            </w:r>
            <w:proofErr w:type="spellEnd"/>
            <w:r w:rsidRPr="00590B25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590B25">
              <w:rPr>
                <w:rFonts w:ascii="AcadNusx" w:hAnsi="AcadNusx"/>
                <w:sz w:val="22"/>
                <w:szCs w:val="22"/>
                <w:lang w:val="en-US"/>
              </w:rPr>
              <w:t>acnobos</w:t>
            </w:r>
            <w:proofErr w:type="spellEnd"/>
            <w:r w:rsidRPr="00590B25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AcadNusx" w:hAnsi="AcadNusx"/>
                <w:sz w:val="22"/>
                <w:szCs w:val="22"/>
                <w:lang w:val="en-US"/>
              </w:rPr>
              <w:t>mimwodebels</w:t>
            </w:r>
            <w:proofErr w:type="spellEnd"/>
            <w:r w:rsidRPr="00AA0F5F">
              <w:rPr>
                <w:rFonts w:ascii="AcadNusx" w:hAnsi="AcadNusx"/>
                <w:sz w:val="22"/>
                <w:szCs w:val="22"/>
              </w:rPr>
              <w:t xml:space="preserve"> </w:t>
            </w:r>
            <w:r w:rsidRPr="00590B25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590B25">
              <w:rPr>
                <w:rFonts w:ascii="AcadNusx" w:hAnsi="AcadNusx"/>
                <w:sz w:val="22"/>
                <w:szCs w:val="22"/>
                <w:lang w:val="en-US"/>
              </w:rPr>
              <w:t>Semowmebis</w:t>
            </w:r>
            <w:r>
              <w:rPr>
                <w:rFonts w:ascii="AcadNusx" w:hAnsi="AcadNusx"/>
                <w:sz w:val="22"/>
                <w:szCs w:val="22"/>
                <w:lang w:val="en-US"/>
              </w:rPr>
              <w:t>as</w:t>
            </w:r>
            <w:proofErr w:type="spellEnd"/>
            <w:proofErr w:type="gramEnd"/>
            <w:r w:rsidRPr="00AA0F5F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en-US"/>
              </w:rPr>
              <w:t>aRmoCenili</w:t>
            </w:r>
            <w:proofErr w:type="spellEnd"/>
            <w:r w:rsidRPr="00AA0F5F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en-US"/>
              </w:rPr>
              <w:t>naklis</w:t>
            </w:r>
            <w:proofErr w:type="spellEnd"/>
            <w:r w:rsidRPr="00AA0F5F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en-US"/>
              </w:rPr>
              <w:t>Sesaxeb</w:t>
            </w:r>
            <w:proofErr w:type="spellEnd"/>
            <w:r w:rsidRPr="00AA0F5F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en-US"/>
              </w:rPr>
              <w:t>teqnikuri</w:t>
            </w:r>
            <w:proofErr w:type="spellEnd"/>
            <w:r w:rsidRPr="00AA0F5F">
              <w:rPr>
                <w:rFonts w:ascii="AcadNusx" w:hAnsi="AcadNusx"/>
                <w:sz w:val="22"/>
                <w:szCs w:val="22"/>
              </w:rPr>
              <w:t xml:space="preserve"> </w:t>
            </w:r>
            <w:r>
              <w:rPr>
                <w:rFonts w:ascii="AcadNusx" w:hAnsi="AcadNusx"/>
                <w:sz w:val="22"/>
                <w:szCs w:val="22"/>
                <w:lang w:val="en-US"/>
              </w:rPr>
              <w:t>da</w:t>
            </w:r>
            <w:r w:rsidRPr="00AA0F5F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en-US"/>
              </w:rPr>
              <w:t>xarisxTan</w:t>
            </w:r>
            <w:proofErr w:type="spellEnd"/>
            <w:r w:rsidRPr="00AA0F5F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en-US"/>
              </w:rPr>
              <w:t>Seusabamo</w:t>
            </w:r>
            <w:proofErr w:type="spellEnd"/>
            <w:r w:rsidRPr="00AA0F5F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en-US"/>
              </w:rPr>
              <w:t>mizezebis</w:t>
            </w:r>
            <w:proofErr w:type="spellEnd"/>
            <w:r w:rsidRPr="00AA0F5F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en-US"/>
              </w:rPr>
              <w:t>miTiTebiT</w:t>
            </w:r>
            <w:proofErr w:type="spellEnd"/>
            <w:r w:rsidRPr="00590B25">
              <w:rPr>
                <w:rFonts w:ascii="AcadNusx" w:hAnsi="AcadNusx"/>
                <w:sz w:val="22"/>
                <w:szCs w:val="22"/>
              </w:rPr>
              <w:t>.</w:t>
            </w:r>
          </w:p>
        </w:tc>
        <w:tc>
          <w:tcPr>
            <w:tcW w:w="4963" w:type="dxa"/>
          </w:tcPr>
          <w:p w14:paraId="0F093F79" w14:textId="54AA4794" w:rsidR="005A25AC" w:rsidRPr="00886526" w:rsidRDefault="005A25AC" w:rsidP="005A25AC">
            <w:pPr>
              <w:tabs>
                <w:tab w:val="left" w:pos="141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50AD">
              <w:rPr>
                <w:rFonts w:ascii="Arial" w:hAnsi="Arial" w:cs="Arial"/>
                <w:sz w:val="22"/>
                <w:szCs w:val="22"/>
              </w:rPr>
              <w:t xml:space="preserve">2.6. </w:t>
            </w:r>
            <w:r w:rsidRPr="009964D7">
              <w:rPr>
                <w:rFonts w:ascii="Arial" w:hAnsi="Arial" w:cs="Arial"/>
                <w:sz w:val="22"/>
                <w:szCs w:val="22"/>
              </w:rPr>
              <w:t>В случае обнаружения изъяна, Заказчик обязан оперативно, в течении 5 (пят</w:t>
            </w:r>
            <w:r>
              <w:rPr>
                <w:rFonts w:ascii="Arial" w:hAnsi="Arial" w:cs="Arial"/>
                <w:sz w:val="22"/>
                <w:szCs w:val="22"/>
              </w:rPr>
              <w:t>и</w:t>
            </w:r>
            <w:r w:rsidRPr="009964D7">
              <w:rPr>
                <w:rFonts w:ascii="Arial" w:hAnsi="Arial" w:cs="Arial"/>
                <w:sz w:val="22"/>
                <w:szCs w:val="22"/>
              </w:rPr>
              <w:t>) рабочих дней в письменной форме известить Постав</w:t>
            </w:r>
            <w:r>
              <w:rPr>
                <w:rFonts w:ascii="Arial" w:hAnsi="Arial" w:cs="Arial"/>
                <w:sz w:val="22"/>
                <w:szCs w:val="22"/>
              </w:rPr>
              <w:t>щика об обнаружении изъяна</w:t>
            </w:r>
            <w:r w:rsidRPr="009964D7">
              <w:rPr>
                <w:rFonts w:ascii="Arial" w:hAnsi="Arial" w:cs="Arial"/>
                <w:sz w:val="22"/>
                <w:szCs w:val="22"/>
              </w:rPr>
              <w:t xml:space="preserve">, выявленного во время проверки, с указанием причин несоответствия </w:t>
            </w:r>
            <w:r>
              <w:rPr>
                <w:rFonts w:ascii="Arial" w:hAnsi="Arial" w:cs="Arial"/>
                <w:sz w:val="22"/>
                <w:szCs w:val="22"/>
              </w:rPr>
              <w:t>техническим и качественным характеристикам</w:t>
            </w:r>
            <w:r w:rsidRPr="009964D7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5A25AC" w:rsidRPr="005A650E" w14:paraId="63F705A0" w14:textId="77777777" w:rsidTr="0081583D">
        <w:trPr>
          <w:trHeight w:val="360"/>
        </w:trPr>
        <w:tc>
          <w:tcPr>
            <w:tcW w:w="5400" w:type="dxa"/>
          </w:tcPr>
          <w:p w14:paraId="2DB9B4B8" w14:textId="77777777" w:rsidR="005A25AC" w:rsidRDefault="005A25AC" w:rsidP="005A25A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B35C2">
              <w:rPr>
                <w:rFonts w:ascii="AcadNusx" w:hAnsi="AcadNusx"/>
                <w:sz w:val="22"/>
                <w:szCs w:val="22"/>
              </w:rPr>
              <w:t>2.</w:t>
            </w:r>
            <w:r w:rsidRPr="00EC50AD">
              <w:rPr>
                <w:rFonts w:ascii="AcadNusx" w:hAnsi="AcadNusx"/>
                <w:sz w:val="22"/>
                <w:szCs w:val="22"/>
              </w:rPr>
              <w:t>7</w:t>
            </w:r>
            <w:r w:rsidRPr="00BB35C2">
              <w:rPr>
                <w:rFonts w:ascii="AcadNusx" w:hAnsi="AcadNusx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en-US"/>
              </w:rPr>
              <w:t>mimwodebeli</w:t>
            </w:r>
            <w:proofErr w:type="spellEnd"/>
            <w:r w:rsidRPr="00470790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590B25">
              <w:rPr>
                <w:rFonts w:ascii="AcadNusx" w:hAnsi="AcadNusx"/>
                <w:sz w:val="22"/>
                <w:szCs w:val="22"/>
                <w:lang w:val="en-US"/>
              </w:rPr>
              <w:t>valdebulia</w:t>
            </w:r>
            <w:proofErr w:type="spellEnd"/>
            <w:r w:rsidRPr="00470790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590B25">
              <w:rPr>
                <w:rFonts w:ascii="AcadNusx" w:hAnsi="AcadNusx"/>
                <w:sz w:val="22"/>
                <w:szCs w:val="22"/>
                <w:lang w:val="en-US"/>
              </w:rPr>
              <w:t>Setyobinebis</w:t>
            </w:r>
            <w:proofErr w:type="spellEnd"/>
            <w:r w:rsidRPr="00470790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590B25">
              <w:rPr>
                <w:rFonts w:ascii="AcadNusx" w:hAnsi="AcadNusx"/>
                <w:sz w:val="22"/>
                <w:szCs w:val="22"/>
                <w:lang w:val="en-US"/>
              </w:rPr>
              <w:t>miRebisTanave</w:t>
            </w:r>
            <w:proofErr w:type="spellEnd"/>
            <w:r w:rsidRPr="00470790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590B25">
              <w:rPr>
                <w:rFonts w:ascii="AcadNusx" w:hAnsi="AcadNusx"/>
                <w:sz w:val="22"/>
                <w:szCs w:val="22"/>
                <w:lang w:val="en-US"/>
              </w:rPr>
              <w:t>ganaxorcielos</w:t>
            </w:r>
            <w:proofErr w:type="spellEnd"/>
            <w:r w:rsidRPr="00470790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590B25">
              <w:rPr>
                <w:rFonts w:ascii="AcadNusx" w:hAnsi="AcadNusx"/>
                <w:sz w:val="22"/>
                <w:szCs w:val="22"/>
                <w:lang w:val="en-US"/>
              </w:rPr>
              <w:t>uxarisxo</w:t>
            </w:r>
            <w:proofErr w:type="spellEnd"/>
            <w:r w:rsidRPr="00470790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en-US"/>
              </w:rPr>
              <w:t>saqonelis</w:t>
            </w:r>
            <w:proofErr w:type="spellEnd"/>
            <w:r w:rsidRPr="00470790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590B25">
              <w:rPr>
                <w:rFonts w:ascii="AcadNusx" w:hAnsi="AcadNusx"/>
                <w:sz w:val="22"/>
                <w:szCs w:val="22"/>
                <w:lang w:val="en-US"/>
              </w:rPr>
              <w:t>Secvla</w:t>
            </w:r>
            <w:proofErr w:type="spellEnd"/>
            <w:r w:rsidRPr="00470790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590B25">
              <w:rPr>
                <w:rFonts w:ascii="AcadNusx" w:hAnsi="AcadNusx"/>
                <w:sz w:val="22"/>
                <w:szCs w:val="22"/>
                <w:lang w:val="en-US"/>
              </w:rPr>
              <w:t>damkveTis</w:t>
            </w:r>
            <w:proofErr w:type="spellEnd"/>
            <w:r w:rsidRPr="00470790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590B25">
              <w:rPr>
                <w:rFonts w:ascii="AcadNusx" w:hAnsi="AcadNusx"/>
                <w:sz w:val="22"/>
                <w:szCs w:val="22"/>
                <w:lang w:val="en-US"/>
              </w:rPr>
              <w:t>mxridan</w:t>
            </w:r>
            <w:proofErr w:type="spellEnd"/>
            <w:r w:rsidRPr="00470790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590B25">
              <w:rPr>
                <w:rFonts w:ascii="AcadNusx" w:hAnsi="AcadNusx"/>
                <w:sz w:val="22"/>
                <w:szCs w:val="22"/>
                <w:lang w:val="en-US"/>
              </w:rPr>
              <w:t>raime</w:t>
            </w:r>
            <w:proofErr w:type="spellEnd"/>
            <w:r w:rsidRPr="00470790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590B25">
              <w:rPr>
                <w:rFonts w:ascii="AcadNusx" w:hAnsi="AcadNusx"/>
                <w:sz w:val="22"/>
                <w:szCs w:val="22"/>
                <w:lang w:val="en-US"/>
              </w:rPr>
              <w:t>damatebiTi</w:t>
            </w:r>
            <w:proofErr w:type="spellEnd"/>
            <w:r w:rsidRPr="00470790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590B25">
              <w:rPr>
                <w:rFonts w:ascii="AcadNusx" w:hAnsi="AcadNusx"/>
                <w:sz w:val="22"/>
                <w:szCs w:val="22"/>
                <w:lang w:val="en-US"/>
              </w:rPr>
              <w:t>danaxarjebis</w:t>
            </w:r>
            <w:proofErr w:type="spellEnd"/>
            <w:r w:rsidRPr="00470790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590B25">
              <w:rPr>
                <w:rFonts w:ascii="AcadNusx" w:hAnsi="AcadNusx"/>
                <w:sz w:val="22"/>
                <w:szCs w:val="22"/>
                <w:lang w:val="en-US"/>
              </w:rPr>
              <w:t>gawevis</w:t>
            </w:r>
            <w:proofErr w:type="spellEnd"/>
            <w:r w:rsidRPr="00470790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590B25">
              <w:rPr>
                <w:rFonts w:ascii="AcadNusx" w:hAnsi="AcadNusx"/>
                <w:sz w:val="22"/>
                <w:szCs w:val="22"/>
                <w:lang w:val="en-US"/>
              </w:rPr>
              <w:t>gareSe</w:t>
            </w:r>
            <w:proofErr w:type="spellEnd"/>
            <w:r w:rsidRPr="00470790">
              <w:rPr>
                <w:rFonts w:ascii="AcadNusx" w:hAnsi="AcadNusx"/>
                <w:sz w:val="22"/>
                <w:szCs w:val="22"/>
              </w:rPr>
              <w:t xml:space="preserve">. </w:t>
            </w:r>
          </w:p>
          <w:p w14:paraId="59250975" w14:textId="16FB665A" w:rsidR="005A25AC" w:rsidRDefault="005A25AC" w:rsidP="005A25AC">
            <w:pPr>
              <w:jc w:val="both"/>
              <w:rPr>
                <w:rFonts w:ascii="AcadNusx" w:hAnsi="AcadNusx"/>
                <w:sz w:val="22"/>
                <w:szCs w:val="22"/>
                <w:lang w:val="de-DE"/>
              </w:rPr>
            </w:pPr>
            <w:r w:rsidRPr="00C3566C">
              <w:rPr>
                <w:rFonts w:ascii="AcadNusx" w:hAnsi="AcadNusx"/>
                <w:sz w:val="22"/>
                <w:szCs w:val="22"/>
              </w:rPr>
              <w:t>2.8.</w:t>
            </w:r>
            <w:r w:rsidRPr="00C3566C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proofErr w:type="spellStart"/>
            <w:r w:rsidRPr="00AA64A9">
              <w:rPr>
                <w:rFonts w:ascii="AcadNusx" w:hAnsi="AcadNusx"/>
                <w:sz w:val="22"/>
                <w:szCs w:val="22"/>
                <w:lang w:val="de-DE"/>
              </w:rPr>
              <w:t>mimwodebeli</w:t>
            </w:r>
            <w:proofErr w:type="spellEnd"/>
            <w:r w:rsidRPr="00AA64A9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AA64A9">
              <w:rPr>
                <w:rFonts w:ascii="AcadNusx" w:hAnsi="AcadNusx"/>
                <w:sz w:val="22"/>
                <w:szCs w:val="22"/>
                <w:lang w:val="de-DE"/>
              </w:rPr>
              <w:t>miwodebul</w:t>
            </w:r>
            <w:proofErr w:type="spellEnd"/>
            <w:r w:rsidRPr="00AA64A9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AA64A9">
              <w:rPr>
                <w:rFonts w:ascii="AcadNusx" w:hAnsi="AcadNusx"/>
                <w:sz w:val="22"/>
                <w:szCs w:val="22"/>
                <w:lang w:val="de-DE"/>
              </w:rPr>
              <w:t>saqonelze</w:t>
            </w:r>
            <w:proofErr w:type="spellEnd"/>
            <w:r w:rsidRPr="00AA64A9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AA64A9">
              <w:rPr>
                <w:rFonts w:ascii="AcadNusx" w:hAnsi="AcadNusx"/>
                <w:sz w:val="22"/>
                <w:szCs w:val="22"/>
                <w:lang w:val="de-DE"/>
              </w:rPr>
              <w:t>iZleva</w:t>
            </w:r>
            <w:proofErr w:type="spellEnd"/>
            <w:r w:rsidRPr="00AA64A9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AA64A9">
              <w:rPr>
                <w:rFonts w:ascii="AcadNusx" w:hAnsi="AcadNusx"/>
                <w:sz w:val="22"/>
                <w:szCs w:val="22"/>
                <w:lang w:val="de-DE"/>
              </w:rPr>
              <w:t>garantias</w:t>
            </w:r>
            <w:proofErr w:type="spellEnd"/>
            <w:r w:rsidRPr="00AA64A9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9359DE">
              <w:rPr>
                <w:rFonts w:ascii="AcadNusx" w:hAnsi="AcadNusx"/>
                <w:sz w:val="22"/>
                <w:szCs w:val="22"/>
                <w:lang w:val="de-DE"/>
              </w:rPr>
              <w:t>aranakleb</w:t>
            </w:r>
            <w:proofErr w:type="spellEnd"/>
            <w:r w:rsidR="009359DE">
              <w:rPr>
                <w:rFonts w:ascii="AcadNusx" w:hAnsi="AcadNusx"/>
                <w:sz w:val="22"/>
                <w:szCs w:val="22"/>
                <w:lang w:val="de-DE"/>
              </w:rPr>
              <w:t xml:space="preserve"> 24</w:t>
            </w:r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(</w:t>
            </w:r>
            <w:proofErr w:type="spellStart"/>
            <w:r w:rsidR="008D1EEA">
              <w:rPr>
                <w:rFonts w:ascii="AcadNusx" w:hAnsi="AcadNusx"/>
                <w:sz w:val="22"/>
                <w:szCs w:val="22"/>
                <w:lang w:val="de-DE"/>
              </w:rPr>
              <w:t>o</w:t>
            </w:r>
            <w:r w:rsidR="009359DE">
              <w:rPr>
                <w:rFonts w:ascii="AcadNusx" w:hAnsi="AcadNusx"/>
                <w:sz w:val="22"/>
                <w:szCs w:val="22"/>
                <w:lang w:val="de-DE"/>
              </w:rPr>
              <w:t>cdaoTxi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)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Tves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8D1EEA">
              <w:rPr>
                <w:rFonts w:ascii="AcadNusx" w:hAnsi="AcadNusx"/>
                <w:sz w:val="22"/>
                <w:szCs w:val="22"/>
                <w:lang w:val="de-DE"/>
              </w:rPr>
              <w:t>eqspluataciaSi</w:t>
            </w:r>
            <w:proofErr w:type="spellEnd"/>
            <w:r w:rsidR="008D1EEA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8D1EEA">
              <w:rPr>
                <w:rFonts w:ascii="AcadNusx" w:hAnsi="AcadNusx"/>
                <w:sz w:val="22"/>
                <w:szCs w:val="22"/>
                <w:lang w:val="de-DE"/>
              </w:rPr>
              <w:t>Seyvanidan</w:t>
            </w:r>
            <w:proofErr w:type="spellEnd"/>
            <w:r w:rsidR="009359DE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="009359DE">
              <w:rPr>
                <w:rFonts w:ascii="AcadNusx" w:hAnsi="AcadNusx"/>
                <w:sz w:val="22"/>
                <w:szCs w:val="22"/>
                <w:lang w:val="de-DE"/>
              </w:rPr>
              <w:t>magram</w:t>
            </w:r>
            <w:proofErr w:type="spellEnd"/>
            <w:r w:rsidR="009359DE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9359DE">
              <w:rPr>
                <w:rFonts w:ascii="AcadNusx" w:hAnsi="AcadNusx"/>
                <w:sz w:val="22"/>
                <w:szCs w:val="22"/>
                <w:lang w:val="de-DE"/>
              </w:rPr>
              <w:t>aranakleb</w:t>
            </w:r>
            <w:proofErr w:type="spellEnd"/>
            <w:r w:rsidR="009359DE">
              <w:rPr>
                <w:rFonts w:ascii="AcadNusx" w:hAnsi="AcadNusx"/>
                <w:sz w:val="22"/>
                <w:szCs w:val="22"/>
                <w:lang w:val="de-DE"/>
              </w:rPr>
              <w:t xml:space="preserve"> 30 (</w:t>
            </w:r>
            <w:proofErr w:type="spellStart"/>
            <w:r w:rsidR="009359DE">
              <w:rPr>
                <w:rFonts w:ascii="AcadNusx" w:hAnsi="AcadNusx"/>
                <w:sz w:val="22"/>
                <w:szCs w:val="22"/>
                <w:lang w:val="de-DE"/>
              </w:rPr>
              <w:t>ocdaaTi</w:t>
            </w:r>
            <w:proofErr w:type="spellEnd"/>
            <w:r w:rsidR="009359DE">
              <w:rPr>
                <w:rFonts w:ascii="AcadNusx" w:hAnsi="AcadNusx"/>
                <w:sz w:val="22"/>
                <w:szCs w:val="22"/>
                <w:lang w:val="de-DE"/>
              </w:rPr>
              <w:t xml:space="preserve">) </w:t>
            </w:r>
            <w:proofErr w:type="spellStart"/>
            <w:r w:rsidR="009359DE">
              <w:rPr>
                <w:rFonts w:ascii="AcadNusx" w:hAnsi="AcadNusx"/>
                <w:sz w:val="22"/>
                <w:szCs w:val="22"/>
                <w:lang w:val="de-DE"/>
              </w:rPr>
              <w:t>Tves</w:t>
            </w:r>
            <w:proofErr w:type="spellEnd"/>
            <w:r w:rsidR="009359DE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9359DE">
              <w:rPr>
                <w:rFonts w:ascii="AcadNusx" w:hAnsi="AcadNusx"/>
                <w:sz w:val="22"/>
                <w:szCs w:val="22"/>
                <w:lang w:val="de-DE"/>
              </w:rPr>
              <w:t>mowodebidan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>.</w:t>
            </w:r>
          </w:p>
          <w:p w14:paraId="45925121" w14:textId="77777777" w:rsidR="009359DE" w:rsidRDefault="009359DE" w:rsidP="005A25AC">
            <w:pPr>
              <w:jc w:val="both"/>
              <w:rPr>
                <w:rFonts w:ascii="AcadNusx" w:hAnsi="AcadNusx"/>
                <w:sz w:val="22"/>
                <w:szCs w:val="22"/>
                <w:lang w:val="de-DE"/>
              </w:rPr>
            </w:pPr>
          </w:p>
          <w:p w14:paraId="24525189" w14:textId="10239567" w:rsidR="0090622B" w:rsidRPr="0090622B" w:rsidRDefault="00661462" w:rsidP="005A25AC">
            <w:pPr>
              <w:jc w:val="both"/>
              <w:rPr>
                <w:rFonts w:ascii="AcadNusx" w:hAnsi="AcadNusx"/>
                <w:sz w:val="22"/>
                <w:szCs w:val="22"/>
                <w:lang w:val="de-DE"/>
              </w:rPr>
            </w:pPr>
            <w:r w:rsidRPr="0090622B">
              <w:rPr>
                <w:rFonts w:ascii="AcadNusx" w:hAnsi="AcadNusx"/>
                <w:sz w:val="22"/>
                <w:szCs w:val="22"/>
                <w:lang w:val="de-DE"/>
              </w:rPr>
              <w:t xml:space="preserve">2.9. </w:t>
            </w:r>
            <w:proofErr w:type="spellStart"/>
            <w:r w:rsidRPr="0090622B">
              <w:rPr>
                <w:rFonts w:ascii="AcadNusx" w:hAnsi="AcadNusx"/>
                <w:sz w:val="22"/>
                <w:szCs w:val="22"/>
                <w:lang w:val="de-DE"/>
              </w:rPr>
              <w:t>eqsploataciis</w:t>
            </w:r>
            <w:proofErr w:type="spellEnd"/>
            <w:r w:rsidRPr="0090622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90622B">
              <w:rPr>
                <w:rFonts w:ascii="AcadNusx" w:hAnsi="AcadNusx"/>
                <w:sz w:val="22"/>
                <w:szCs w:val="22"/>
                <w:lang w:val="de-DE"/>
              </w:rPr>
              <w:t>sagarantio</w:t>
            </w:r>
            <w:proofErr w:type="spellEnd"/>
            <w:r w:rsidRPr="0090622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90622B">
              <w:rPr>
                <w:rFonts w:ascii="AcadNusx" w:hAnsi="AcadNusx"/>
                <w:sz w:val="22"/>
                <w:szCs w:val="22"/>
                <w:lang w:val="de-DE"/>
              </w:rPr>
              <w:t>periodis</w:t>
            </w:r>
            <w:proofErr w:type="spellEnd"/>
            <w:r w:rsidRPr="0090622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90622B">
              <w:rPr>
                <w:rFonts w:ascii="AcadNusx" w:hAnsi="AcadNusx"/>
                <w:sz w:val="22"/>
                <w:szCs w:val="22"/>
                <w:lang w:val="de-DE"/>
              </w:rPr>
              <w:t>ganmavlobaSi</w:t>
            </w:r>
            <w:proofErr w:type="spellEnd"/>
            <w:r w:rsidRPr="0090622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90622B">
              <w:rPr>
                <w:rFonts w:ascii="AcadNusx" w:hAnsi="AcadNusx"/>
                <w:sz w:val="22"/>
                <w:szCs w:val="22"/>
                <w:lang w:val="de-DE"/>
              </w:rPr>
              <w:t>m</w:t>
            </w:r>
            <w:r w:rsidR="0090622B" w:rsidRPr="0090622B">
              <w:rPr>
                <w:rFonts w:ascii="AcadNusx" w:hAnsi="AcadNusx"/>
                <w:sz w:val="22"/>
                <w:szCs w:val="22"/>
                <w:lang w:val="de-DE"/>
              </w:rPr>
              <w:t>i</w:t>
            </w:r>
            <w:r w:rsidRPr="0090622B">
              <w:rPr>
                <w:rFonts w:ascii="AcadNusx" w:hAnsi="AcadNusx"/>
                <w:sz w:val="22"/>
                <w:szCs w:val="22"/>
                <w:lang w:val="de-DE"/>
              </w:rPr>
              <w:t>mwodebeli</w:t>
            </w:r>
            <w:proofErr w:type="spellEnd"/>
            <w:r w:rsidRPr="0090622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90622B">
              <w:rPr>
                <w:rFonts w:ascii="AcadNusx" w:hAnsi="AcadNusx"/>
                <w:sz w:val="22"/>
                <w:szCs w:val="22"/>
                <w:lang w:val="de-DE"/>
              </w:rPr>
              <w:t>garantias</w:t>
            </w:r>
            <w:proofErr w:type="spellEnd"/>
            <w:r w:rsidRPr="0090622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90622B">
              <w:rPr>
                <w:rFonts w:ascii="AcadNusx" w:hAnsi="AcadNusx"/>
                <w:sz w:val="22"/>
                <w:szCs w:val="22"/>
                <w:lang w:val="de-DE"/>
              </w:rPr>
              <w:t>iZleva</w:t>
            </w:r>
            <w:proofErr w:type="spellEnd"/>
            <w:r w:rsidRPr="0090622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90622B">
              <w:rPr>
                <w:rFonts w:ascii="AcadNusx" w:hAnsi="AcadNusx"/>
                <w:sz w:val="22"/>
                <w:szCs w:val="22"/>
                <w:lang w:val="de-DE"/>
              </w:rPr>
              <w:t>Tadarigidan</w:t>
            </w:r>
            <w:proofErr w:type="spellEnd"/>
            <w:r w:rsidRPr="0090622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90622B">
              <w:rPr>
                <w:rFonts w:ascii="AcadNusx" w:hAnsi="AcadNusx"/>
                <w:sz w:val="22"/>
                <w:szCs w:val="22"/>
                <w:lang w:val="de-DE"/>
              </w:rPr>
              <w:t>gamosuli</w:t>
            </w:r>
            <w:proofErr w:type="spellEnd"/>
            <w:r w:rsidRPr="0090622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90622B">
              <w:rPr>
                <w:rFonts w:ascii="AcadNusx" w:hAnsi="AcadNusx"/>
                <w:sz w:val="22"/>
                <w:szCs w:val="22"/>
                <w:lang w:val="de-DE"/>
              </w:rPr>
              <w:t>nakeTobis</w:t>
            </w:r>
            <w:proofErr w:type="spellEnd"/>
            <w:r w:rsidRPr="0090622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90622B">
              <w:rPr>
                <w:rFonts w:ascii="AcadNusx" w:hAnsi="AcadNusx"/>
                <w:sz w:val="22"/>
                <w:szCs w:val="22"/>
                <w:lang w:val="de-DE"/>
              </w:rPr>
              <w:t>ufaso</w:t>
            </w:r>
            <w:proofErr w:type="spellEnd"/>
            <w:r w:rsidRPr="0090622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90622B">
              <w:rPr>
                <w:rFonts w:ascii="AcadNusx" w:hAnsi="AcadNusx"/>
                <w:sz w:val="22"/>
                <w:szCs w:val="22"/>
                <w:lang w:val="de-DE"/>
              </w:rPr>
              <w:t>Secvlaze</w:t>
            </w:r>
            <w:proofErr w:type="spellEnd"/>
            <w:r w:rsidRPr="0090622B">
              <w:rPr>
                <w:rFonts w:ascii="AcadNusx" w:hAnsi="AcadNusx"/>
                <w:sz w:val="22"/>
                <w:szCs w:val="22"/>
                <w:lang w:val="de-DE"/>
              </w:rPr>
              <w:t xml:space="preserve"> an </w:t>
            </w:r>
            <w:proofErr w:type="spellStart"/>
            <w:r w:rsidRPr="0090622B">
              <w:rPr>
                <w:rFonts w:ascii="AcadNusx" w:hAnsi="AcadNusx"/>
                <w:sz w:val="22"/>
                <w:szCs w:val="22"/>
                <w:lang w:val="de-DE"/>
              </w:rPr>
              <w:t>SekeTebaze</w:t>
            </w:r>
            <w:proofErr w:type="spellEnd"/>
            <w:r w:rsidRPr="0090622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90622B">
              <w:rPr>
                <w:rFonts w:ascii="AcadNusx" w:hAnsi="AcadNusx"/>
                <w:sz w:val="22"/>
                <w:szCs w:val="22"/>
                <w:lang w:val="de-DE"/>
              </w:rPr>
              <w:t>qarxana-mwarmoeblis</w:t>
            </w:r>
            <w:proofErr w:type="spellEnd"/>
            <w:r w:rsidRPr="0090622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90622B">
              <w:rPr>
                <w:rFonts w:ascii="AcadNusx" w:hAnsi="AcadNusx"/>
                <w:sz w:val="22"/>
                <w:szCs w:val="22"/>
                <w:lang w:val="de-DE"/>
              </w:rPr>
              <w:t>mier</w:t>
            </w:r>
            <w:proofErr w:type="spellEnd"/>
            <w:r w:rsidRPr="0090622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90622B">
              <w:rPr>
                <w:rFonts w:ascii="AcadNusx" w:hAnsi="AcadNusx"/>
                <w:sz w:val="22"/>
                <w:szCs w:val="22"/>
                <w:lang w:val="de-DE"/>
              </w:rPr>
              <w:t>gacemuli</w:t>
            </w:r>
            <w:proofErr w:type="spellEnd"/>
            <w:r w:rsidRPr="0090622B">
              <w:rPr>
                <w:rFonts w:ascii="AcadNusx" w:hAnsi="AcadNusx"/>
                <w:sz w:val="22"/>
                <w:szCs w:val="22"/>
                <w:lang w:val="de-DE"/>
              </w:rPr>
              <w:t xml:space="preserve">@“eqsploataciis </w:t>
            </w:r>
            <w:proofErr w:type="spellStart"/>
            <w:r w:rsidRPr="0090622B">
              <w:rPr>
                <w:rFonts w:ascii="AcadNusx" w:hAnsi="AcadNusx"/>
                <w:sz w:val="22"/>
                <w:szCs w:val="22"/>
                <w:lang w:val="de-DE"/>
              </w:rPr>
              <w:t>instruqciis</w:t>
            </w:r>
            <w:proofErr w:type="spellEnd"/>
            <w:r w:rsidRPr="0090622B">
              <w:rPr>
                <w:rFonts w:ascii="AcadNusx" w:hAnsi="AcadNusx"/>
                <w:sz w:val="22"/>
                <w:szCs w:val="22"/>
                <w:lang w:val="de-DE"/>
              </w:rPr>
              <w:t xml:space="preserve">“ </w:t>
            </w:r>
            <w:proofErr w:type="spellStart"/>
            <w:r w:rsidRPr="0090622B">
              <w:rPr>
                <w:rFonts w:ascii="AcadNusx" w:hAnsi="AcadNusx"/>
                <w:sz w:val="22"/>
                <w:szCs w:val="22"/>
                <w:lang w:val="de-DE"/>
              </w:rPr>
              <w:t>Sesabamisad</w:t>
            </w:r>
            <w:proofErr w:type="spellEnd"/>
            <w:r w:rsidRPr="0090622B">
              <w:rPr>
                <w:rFonts w:ascii="AcadNusx" w:hAnsi="AcadNusx"/>
                <w:sz w:val="22"/>
                <w:szCs w:val="22"/>
                <w:lang w:val="de-DE"/>
              </w:rPr>
              <w:t xml:space="preserve">. </w:t>
            </w:r>
          </w:p>
          <w:p w14:paraId="5F8BD0D2" w14:textId="4D8A6773" w:rsidR="00661462" w:rsidRDefault="0090622B" w:rsidP="005A25AC">
            <w:pPr>
              <w:jc w:val="both"/>
              <w:rPr>
                <w:rFonts w:ascii="AcadNusx" w:hAnsi="AcadNusx"/>
                <w:sz w:val="22"/>
                <w:szCs w:val="22"/>
                <w:lang w:val="de-DE"/>
              </w:rPr>
            </w:pPr>
            <w:r w:rsidRPr="0090622B">
              <w:rPr>
                <w:rFonts w:ascii="AcadNusx" w:hAnsi="AcadNusx"/>
                <w:sz w:val="22"/>
                <w:szCs w:val="22"/>
                <w:lang w:val="de-DE"/>
              </w:rPr>
              <w:t>2.10.</w:t>
            </w:r>
            <w:r w:rsidRPr="0090622B">
              <w:rPr>
                <w:rFonts w:asciiTheme="minorHAnsi" w:hAnsiTheme="minorHAnsi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661462" w:rsidRPr="0090622B">
              <w:rPr>
                <w:rFonts w:ascii="AcadNusx" w:hAnsi="AcadNusx"/>
                <w:sz w:val="22"/>
                <w:szCs w:val="22"/>
                <w:lang w:val="de-DE"/>
              </w:rPr>
              <w:t>sagarantio</w:t>
            </w:r>
            <w:proofErr w:type="spellEnd"/>
            <w:r w:rsidR="00661462" w:rsidRPr="0090622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661462" w:rsidRPr="0090622B">
              <w:rPr>
                <w:rFonts w:ascii="AcadNusx" w:hAnsi="AcadNusx"/>
                <w:sz w:val="22"/>
                <w:szCs w:val="22"/>
                <w:lang w:val="de-DE"/>
              </w:rPr>
              <w:t>SekeTebis</w:t>
            </w:r>
            <w:proofErr w:type="spellEnd"/>
            <w:r w:rsidR="00661462" w:rsidRPr="0090622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661462" w:rsidRPr="0090622B">
              <w:rPr>
                <w:rFonts w:ascii="AcadNusx" w:hAnsi="AcadNusx"/>
                <w:sz w:val="22"/>
                <w:szCs w:val="22"/>
                <w:lang w:val="de-DE"/>
              </w:rPr>
              <w:t>vada</w:t>
            </w:r>
            <w:proofErr w:type="spellEnd"/>
            <w:r w:rsidR="00661462" w:rsidRPr="0090622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661462" w:rsidRPr="0090622B">
              <w:rPr>
                <w:rFonts w:ascii="AcadNusx" w:hAnsi="AcadNusx"/>
                <w:sz w:val="22"/>
                <w:szCs w:val="22"/>
                <w:lang w:val="de-DE"/>
              </w:rPr>
              <w:t>Seadgens</w:t>
            </w:r>
            <w:proofErr w:type="spellEnd"/>
            <w:r w:rsidR="00661462" w:rsidRPr="0090622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661462" w:rsidRPr="0090622B">
              <w:rPr>
                <w:rFonts w:ascii="AcadNusx" w:hAnsi="AcadNusx"/>
                <w:sz w:val="22"/>
                <w:szCs w:val="22"/>
                <w:lang w:val="de-DE"/>
              </w:rPr>
              <w:t>araumetes</w:t>
            </w:r>
            <w:proofErr w:type="spellEnd"/>
            <w:r w:rsidR="00661462" w:rsidRPr="0090622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r w:rsidR="0081745E">
              <w:rPr>
                <w:rFonts w:ascii="AcadNusx" w:hAnsi="AcadNusx"/>
                <w:sz w:val="22"/>
                <w:szCs w:val="22"/>
                <w:lang w:val="de-DE"/>
              </w:rPr>
              <w:t>9</w:t>
            </w:r>
            <w:r w:rsidR="00661462" w:rsidRPr="0090622B">
              <w:rPr>
                <w:rFonts w:ascii="AcadNusx" w:hAnsi="AcadNusx"/>
                <w:sz w:val="22"/>
                <w:szCs w:val="22"/>
                <w:lang w:val="de-DE"/>
              </w:rPr>
              <w:t xml:space="preserve"> (</w:t>
            </w:r>
            <w:proofErr w:type="spellStart"/>
            <w:r w:rsidR="0081745E" w:rsidRPr="0081745E">
              <w:rPr>
                <w:rFonts w:ascii="AcadNusx" w:hAnsi="AcadNusx"/>
                <w:sz w:val="22"/>
                <w:szCs w:val="22"/>
                <w:lang w:val="de-DE"/>
              </w:rPr>
              <w:t>c</w:t>
            </w:r>
            <w:r w:rsidR="0081745E">
              <w:rPr>
                <w:rFonts w:ascii="AcadNusx" w:hAnsi="AcadNusx"/>
                <w:sz w:val="22"/>
                <w:szCs w:val="22"/>
                <w:lang w:val="de-DE"/>
              </w:rPr>
              <w:t>xra</w:t>
            </w:r>
            <w:proofErr w:type="spellEnd"/>
            <w:r w:rsidR="00661462" w:rsidRPr="0090622B">
              <w:rPr>
                <w:rFonts w:ascii="AcadNusx" w:hAnsi="AcadNusx"/>
                <w:sz w:val="22"/>
                <w:szCs w:val="22"/>
                <w:lang w:val="de-DE"/>
              </w:rPr>
              <w:t xml:space="preserve">) </w:t>
            </w:r>
            <w:proofErr w:type="spellStart"/>
            <w:r w:rsidR="00661462" w:rsidRPr="0090622B">
              <w:rPr>
                <w:rFonts w:ascii="AcadNusx" w:hAnsi="AcadNusx"/>
                <w:sz w:val="22"/>
                <w:szCs w:val="22"/>
                <w:lang w:val="de-DE"/>
              </w:rPr>
              <w:t>kvirisa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661462" w:rsidRPr="0090622B">
              <w:rPr>
                <w:rFonts w:ascii="AcadNusx" w:hAnsi="AcadNusx"/>
                <w:sz w:val="22"/>
                <w:szCs w:val="22"/>
                <w:lang w:val="de-DE"/>
              </w:rPr>
              <w:t>m</w:t>
            </w:r>
            <w:r>
              <w:rPr>
                <w:rFonts w:ascii="AcadNusx" w:hAnsi="AcadNusx"/>
                <w:sz w:val="22"/>
                <w:szCs w:val="22"/>
                <w:lang w:val="de-DE"/>
              </w:rPr>
              <w:t>i</w:t>
            </w:r>
            <w:r w:rsidR="00661462" w:rsidRPr="0090622B">
              <w:rPr>
                <w:rFonts w:ascii="AcadNusx" w:hAnsi="AcadNusx"/>
                <w:sz w:val="22"/>
                <w:szCs w:val="22"/>
                <w:lang w:val="de-DE"/>
              </w:rPr>
              <w:t>mwodebelTan</w:t>
            </w:r>
            <w:proofErr w:type="spellEnd"/>
            <w:r w:rsidR="00661462" w:rsidRPr="0090622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661462" w:rsidRPr="0090622B">
              <w:rPr>
                <w:rFonts w:ascii="AcadNusx" w:hAnsi="AcadNusx"/>
                <w:sz w:val="22"/>
                <w:szCs w:val="22"/>
                <w:lang w:val="de-DE"/>
              </w:rPr>
              <w:t>Setyobinebis</w:t>
            </w:r>
            <w:proofErr w:type="spellEnd"/>
            <w:r w:rsidR="00661462" w:rsidRPr="0090622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661462" w:rsidRPr="0090622B">
              <w:rPr>
                <w:rFonts w:ascii="AcadNusx" w:hAnsi="AcadNusx"/>
                <w:sz w:val="22"/>
                <w:szCs w:val="22"/>
                <w:lang w:val="de-DE"/>
              </w:rPr>
              <w:t>gagzavnis</w:t>
            </w:r>
            <w:proofErr w:type="spellEnd"/>
            <w:r w:rsidR="00661462" w:rsidRPr="0090622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661462" w:rsidRPr="0090622B">
              <w:rPr>
                <w:rFonts w:ascii="AcadNusx" w:hAnsi="AcadNusx"/>
                <w:sz w:val="22"/>
                <w:szCs w:val="22"/>
                <w:lang w:val="de-DE"/>
              </w:rPr>
              <w:t>dRidan</w:t>
            </w:r>
            <w:proofErr w:type="spellEnd"/>
            <w:r w:rsidR="00661462" w:rsidRPr="0090622B">
              <w:rPr>
                <w:rFonts w:ascii="AcadNusx" w:hAnsi="AcadNusx"/>
                <w:sz w:val="22"/>
                <w:szCs w:val="22"/>
                <w:lang w:val="de-DE"/>
              </w:rPr>
              <w:t xml:space="preserve">.  </w:t>
            </w:r>
            <w:proofErr w:type="spellStart"/>
            <w:r w:rsidRPr="0090622B">
              <w:rPr>
                <w:rFonts w:ascii="AcadNusx" w:hAnsi="AcadNusx"/>
                <w:sz w:val="22"/>
                <w:szCs w:val="22"/>
                <w:lang w:val="de-DE"/>
              </w:rPr>
              <w:t>t</w:t>
            </w:r>
            <w:r w:rsidR="00661462" w:rsidRPr="0090622B">
              <w:rPr>
                <w:rFonts w:ascii="AcadNusx" w:hAnsi="AcadNusx"/>
                <w:sz w:val="22"/>
                <w:szCs w:val="22"/>
                <w:lang w:val="de-DE"/>
              </w:rPr>
              <w:t>ranspor</w:t>
            </w:r>
            <w:r w:rsidRPr="0081745E">
              <w:rPr>
                <w:rFonts w:asciiTheme="minorHAnsi" w:hAnsiTheme="minorHAnsi"/>
                <w:sz w:val="22"/>
                <w:szCs w:val="22"/>
                <w:lang w:val="de-DE"/>
              </w:rPr>
              <w:t>-</w:t>
            </w:r>
            <w:r w:rsidR="00661462" w:rsidRPr="0090622B">
              <w:rPr>
                <w:rFonts w:ascii="AcadNusx" w:hAnsi="AcadNusx"/>
                <w:sz w:val="22"/>
                <w:szCs w:val="22"/>
                <w:lang w:val="de-DE"/>
              </w:rPr>
              <w:t>tireba</w:t>
            </w:r>
            <w:proofErr w:type="spellEnd"/>
            <w:r w:rsidR="00661462" w:rsidRPr="0090622B">
              <w:rPr>
                <w:rFonts w:ascii="AcadNusx" w:hAnsi="AcadNusx"/>
                <w:sz w:val="22"/>
                <w:szCs w:val="22"/>
                <w:lang w:val="de-DE"/>
              </w:rPr>
              <w:t xml:space="preserve"> (</w:t>
            </w:r>
            <w:proofErr w:type="spellStart"/>
            <w:r w:rsidR="00661462" w:rsidRPr="0090622B">
              <w:rPr>
                <w:rFonts w:ascii="AcadNusx" w:hAnsi="AcadNusx"/>
                <w:sz w:val="22"/>
                <w:szCs w:val="22"/>
                <w:lang w:val="de-DE"/>
              </w:rPr>
              <w:t>saWiroebis</w:t>
            </w:r>
            <w:proofErr w:type="spellEnd"/>
            <w:r w:rsidR="00661462" w:rsidRPr="0090622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661462" w:rsidRPr="0090622B">
              <w:rPr>
                <w:rFonts w:ascii="AcadNusx" w:hAnsi="AcadNusx"/>
                <w:sz w:val="22"/>
                <w:szCs w:val="22"/>
                <w:lang w:val="de-DE"/>
              </w:rPr>
              <w:t>SemTxvevaSi</w:t>
            </w:r>
            <w:proofErr w:type="spellEnd"/>
            <w:r w:rsidR="00661462" w:rsidRPr="0090622B">
              <w:rPr>
                <w:rFonts w:ascii="AcadNusx" w:hAnsi="AcadNusx"/>
                <w:sz w:val="22"/>
                <w:szCs w:val="22"/>
                <w:lang w:val="de-DE"/>
              </w:rPr>
              <w:t xml:space="preserve">) </w:t>
            </w:r>
            <w:proofErr w:type="spellStart"/>
            <w:r w:rsidR="00661462" w:rsidRPr="0090622B">
              <w:rPr>
                <w:rFonts w:ascii="AcadNusx" w:hAnsi="AcadNusx"/>
                <w:sz w:val="22"/>
                <w:szCs w:val="22"/>
                <w:lang w:val="de-DE"/>
              </w:rPr>
              <w:t>xorcieldeba</w:t>
            </w:r>
            <w:proofErr w:type="spellEnd"/>
            <w:r w:rsidR="00661462" w:rsidRPr="0090622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661462" w:rsidRPr="0090622B">
              <w:rPr>
                <w:rFonts w:ascii="AcadNusx" w:hAnsi="AcadNusx"/>
                <w:sz w:val="22"/>
                <w:szCs w:val="22"/>
                <w:lang w:val="de-DE"/>
              </w:rPr>
              <w:t>saqonlis</w:t>
            </w:r>
            <w:proofErr w:type="spellEnd"/>
            <w:r w:rsidR="00661462" w:rsidRPr="0090622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661462" w:rsidRPr="0090622B">
              <w:rPr>
                <w:rFonts w:ascii="AcadNusx" w:hAnsi="AcadNusx"/>
                <w:sz w:val="22"/>
                <w:szCs w:val="22"/>
                <w:lang w:val="de-DE"/>
              </w:rPr>
              <w:t>momwodeblis</w:t>
            </w:r>
            <w:proofErr w:type="spellEnd"/>
            <w:r w:rsidR="00661462" w:rsidRPr="0090622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661462" w:rsidRPr="0090622B">
              <w:rPr>
                <w:rFonts w:ascii="AcadNusx" w:hAnsi="AcadNusx"/>
                <w:sz w:val="22"/>
                <w:szCs w:val="22"/>
                <w:lang w:val="de-DE"/>
              </w:rPr>
              <w:t>xarjze</w:t>
            </w:r>
            <w:proofErr w:type="spellEnd"/>
            <w:r w:rsidR="00661462" w:rsidRPr="0090622B">
              <w:rPr>
                <w:rFonts w:ascii="AcadNusx" w:hAnsi="AcadNusx"/>
                <w:sz w:val="22"/>
                <w:szCs w:val="22"/>
                <w:lang w:val="de-DE"/>
              </w:rPr>
              <w:t>.</w:t>
            </w:r>
          </w:p>
          <w:p w14:paraId="4396B202" w14:textId="6F4FB2D0" w:rsidR="00F00D99" w:rsidRPr="00A11C17" w:rsidRDefault="00F00D99" w:rsidP="009359DE">
            <w:pPr>
              <w:rPr>
                <w:rFonts w:asciiTheme="minorHAnsi" w:hAnsiTheme="minorHAnsi"/>
                <w:sz w:val="22"/>
                <w:szCs w:val="22"/>
                <w:lang w:val="ka-GE"/>
              </w:rPr>
            </w:pPr>
          </w:p>
        </w:tc>
        <w:tc>
          <w:tcPr>
            <w:tcW w:w="4963" w:type="dxa"/>
          </w:tcPr>
          <w:p w14:paraId="0737CC86" w14:textId="2388CD70" w:rsidR="005A25AC" w:rsidRDefault="005A25AC" w:rsidP="005A25AC">
            <w:pPr>
              <w:tabs>
                <w:tab w:val="left" w:pos="141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526">
              <w:rPr>
                <w:rFonts w:ascii="Arial" w:hAnsi="Arial" w:cs="Arial"/>
                <w:sz w:val="22"/>
                <w:szCs w:val="22"/>
              </w:rPr>
              <w:t>2.</w:t>
            </w:r>
            <w:r w:rsidRPr="00A94272">
              <w:rPr>
                <w:rFonts w:ascii="Arial" w:hAnsi="Arial" w:cs="Arial"/>
                <w:sz w:val="22"/>
                <w:szCs w:val="22"/>
              </w:rPr>
              <w:t>7</w:t>
            </w:r>
            <w:r w:rsidRPr="00886526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9964D7">
              <w:rPr>
                <w:rFonts w:ascii="Arial" w:hAnsi="Arial" w:cs="Arial"/>
                <w:sz w:val="22"/>
                <w:szCs w:val="22"/>
              </w:rPr>
              <w:t>По получени</w:t>
            </w:r>
            <w:r>
              <w:rPr>
                <w:rFonts w:ascii="Arial" w:hAnsi="Arial" w:cs="Arial"/>
                <w:sz w:val="22"/>
                <w:szCs w:val="22"/>
              </w:rPr>
              <w:t>и</w:t>
            </w:r>
            <w:r w:rsidRPr="009964D7">
              <w:rPr>
                <w:rFonts w:ascii="Arial" w:hAnsi="Arial" w:cs="Arial"/>
                <w:sz w:val="22"/>
                <w:szCs w:val="22"/>
              </w:rPr>
              <w:t xml:space="preserve"> извещения Поставщик </w:t>
            </w:r>
            <w:r>
              <w:rPr>
                <w:rFonts w:ascii="Arial" w:hAnsi="Arial" w:cs="Arial"/>
                <w:sz w:val="22"/>
                <w:szCs w:val="22"/>
              </w:rPr>
              <w:t>обязан заменить некачественный Товар</w:t>
            </w:r>
            <w:r w:rsidRPr="009964D7">
              <w:rPr>
                <w:rFonts w:ascii="Arial" w:hAnsi="Arial" w:cs="Arial"/>
                <w:sz w:val="22"/>
                <w:szCs w:val="22"/>
              </w:rPr>
              <w:t xml:space="preserve"> без дополнительных расходов со стороны Заказчика.</w:t>
            </w:r>
          </w:p>
          <w:p w14:paraId="012839C8" w14:textId="13E55633" w:rsidR="005A25AC" w:rsidRDefault="005A25AC" w:rsidP="005A25AC">
            <w:pPr>
              <w:tabs>
                <w:tab w:val="left" w:pos="141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2.8. </w:t>
            </w:r>
            <w:r w:rsidRPr="00F00D99">
              <w:rPr>
                <w:rFonts w:ascii="Arial" w:hAnsi="Arial" w:cs="Arial"/>
                <w:sz w:val="22"/>
                <w:szCs w:val="22"/>
              </w:rPr>
              <w:t xml:space="preserve">Поставщик предоставляет гарантию на поставляемый Товар </w:t>
            </w:r>
            <w:r w:rsidR="009359DE" w:rsidRPr="009359DE">
              <w:rPr>
                <w:rFonts w:ascii="Arial" w:hAnsi="Arial" w:cs="Arial"/>
                <w:sz w:val="22"/>
                <w:szCs w:val="22"/>
              </w:rPr>
              <w:t>не менее 24 (двадцать четыре) месяцев с момента ввода в эксплуатацию, но не менее 30 (тридцати) месяцев после поставки.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320BB35" w14:textId="20D1AE1C" w:rsidR="003B2A3E" w:rsidRDefault="00661462" w:rsidP="003B2A3E">
            <w:pPr>
              <w:tabs>
                <w:tab w:val="left" w:pos="141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661462">
              <w:rPr>
                <w:rFonts w:ascii="Arial" w:hAnsi="Arial" w:cs="Arial"/>
                <w:sz w:val="22"/>
                <w:szCs w:val="22"/>
              </w:rPr>
              <w:t xml:space="preserve">2.9. </w:t>
            </w:r>
            <w:r w:rsidR="003B2A3E" w:rsidRPr="003B2A3E">
              <w:rPr>
                <w:rFonts w:ascii="Arial" w:hAnsi="Arial" w:cs="Arial"/>
                <w:sz w:val="22"/>
                <w:szCs w:val="22"/>
              </w:rPr>
              <w:t>В пределах гарантийного срока эксплуатации Поставщик гарантирует безвозмездную замену или ремонт вышедшего из строя оборудования в соответствии с</w:t>
            </w:r>
            <w:r w:rsidR="009062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B2A3E" w:rsidRPr="003B2A3E">
              <w:rPr>
                <w:rFonts w:ascii="Arial" w:hAnsi="Arial" w:cs="Arial"/>
                <w:sz w:val="22"/>
                <w:szCs w:val="22"/>
              </w:rPr>
              <w:t xml:space="preserve">«Инструкцией по эксплуатации» </w:t>
            </w:r>
            <w:proofErr w:type="spellStart"/>
            <w:r w:rsidR="003B2A3E" w:rsidRPr="003B2A3E">
              <w:rPr>
                <w:rFonts w:ascii="Arial" w:hAnsi="Arial" w:cs="Arial"/>
                <w:sz w:val="22"/>
                <w:szCs w:val="22"/>
              </w:rPr>
              <w:t>завода­изготовителя</w:t>
            </w:r>
            <w:proofErr w:type="spellEnd"/>
            <w:r w:rsidR="003B2A3E" w:rsidRPr="003B2A3E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7112949" w14:textId="6531C6A9" w:rsidR="0090622B" w:rsidRDefault="0090622B" w:rsidP="003B2A3E">
            <w:pPr>
              <w:tabs>
                <w:tab w:val="left" w:pos="141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2.10. </w:t>
            </w:r>
            <w:r w:rsidRPr="0090622B">
              <w:rPr>
                <w:rFonts w:ascii="Arial" w:hAnsi="Arial" w:cs="Arial"/>
                <w:sz w:val="22"/>
                <w:szCs w:val="22"/>
              </w:rPr>
              <w:t xml:space="preserve">Срок гарантийного ремонта не более </w:t>
            </w:r>
            <w:r w:rsidR="0081745E" w:rsidRPr="0081745E">
              <w:rPr>
                <w:rFonts w:ascii="Arial" w:hAnsi="Arial" w:cs="Arial"/>
                <w:sz w:val="22"/>
                <w:szCs w:val="22"/>
              </w:rPr>
              <w:t>9 (</w:t>
            </w:r>
            <w:r w:rsidR="0081745E">
              <w:rPr>
                <w:rFonts w:ascii="Arial" w:hAnsi="Arial" w:cs="Arial"/>
                <w:sz w:val="22"/>
                <w:szCs w:val="22"/>
              </w:rPr>
              <w:t>девять</w:t>
            </w:r>
            <w:r w:rsidR="0081745E" w:rsidRPr="0081745E">
              <w:rPr>
                <w:rFonts w:ascii="Arial" w:hAnsi="Arial" w:cs="Arial"/>
                <w:sz w:val="22"/>
                <w:szCs w:val="22"/>
              </w:rPr>
              <w:t>)</w:t>
            </w:r>
            <w:r w:rsidRPr="0090622B">
              <w:rPr>
                <w:rFonts w:ascii="Arial" w:hAnsi="Arial" w:cs="Arial"/>
                <w:sz w:val="22"/>
                <w:szCs w:val="22"/>
              </w:rPr>
              <w:t xml:space="preserve"> недель с момента извещения </w:t>
            </w:r>
            <w:r>
              <w:rPr>
                <w:rFonts w:ascii="Arial" w:hAnsi="Arial" w:cs="Arial"/>
                <w:sz w:val="22"/>
                <w:szCs w:val="22"/>
              </w:rPr>
              <w:t>Поставщика</w:t>
            </w:r>
            <w:r w:rsidRPr="0090622B">
              <w:rPr>
                <w:rFonts w:ascii="Arial" w:hAnsi="Arial" w:cs="Arial"/>
                <w:sz w:val="22"/>
                <w:szCs w:val="22"/>
              </w:rPr>
              <w:t xml:space="preserve">. Транспортировка (при необходимости) производится за счет сил и средств </w:t>
            </w:r>
            <w:r>
              <w:rPr>
                <w:rFonts w:ascii="Arial" w:hAnsi="Arial" w:cs="Arial"/>
                <w:sz w:val="22"/>
                <w:szCs w:val="22"/>
              </w:rPr>
              <w:t>Поставщика</w:t>
            </w:r>
            <w:r w:rsidRPr="0090622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2ADE356" w14:textId="581E7DA7" w:rsidR="003B2A3E" w:rsidRPr="00886526" w:rsidRDefault="003B2A3E" w:rsidP="003B2A3E">
            <w:pPr>
              <w:tabs>
                <w:tab w:val="left" w:pos="141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25AC" w:rsidRPr="004558C8" w14:paraId="5AA0E297" w14:textId="77777777" w:rsidTr="0081583D">
        <w:trPr>
          <w:trHeight w:val="270"/>
        </w:trPr>
        <w:tc>
          <w:tcPr>
            <w:tcW w:w="5400" w:type="dxa"/>
          </w:tcPr>
          <w:p w14:paraId="169FAB7D" w14:textId="77777777" w:rsidR="005A25AC" w:rsidRPr="00A94272" w:rsidRDefault="005A25AC" w:rsidP="005A25AC">
            <w:pPr>
              <w:jc w:val="center"/>
              <w:rPr>
                <w:rFonts w:ascii="AcadNusx" w:hAnsi="AcadNusx"/>
                <w:lang w:val="uk-UA"/>
              </w:rPr>
            </w:pPr>
            <w:r w:rsidRPr="00A94272">
              <w:rPr>
                <w:rFonts w:ascii="AcadNusx" w:hAnsi="AcadNusx"/>
                <w:b/>
                <w:sz w:val="22"/>
                <w:szCs w:val="22"/>
                <w:lang w:val="de-DE"/>
              </w:rPr>
              <w:t xml:space="preserve">3. </w:t>
            </w:r>
            <w:proofErr w:type="spellStart"/>
            <w:r w:rsidRPr="00A94272">
              <w:rPr>
                <w:rFonts w:ascii="AcadNusx" w:hAnsi="AcadNusx"/>
                <w:b/>
                <w:sz w:val="22"/>
                <w:szCs w:val="22"/>
                <w:lang w:val="de-DE"/>
              </w:rPr>
              <w:t>xelSekrulebis</w:t>
            </w:r>
            <w:proofErr w:type="spellEnd"/>
            <w:r w:rsidRPr="00A94272">
              <w:rPr>
                <w:rFonts w:ascii="AcadNusx" w:hAnsi="AcadNusx"/>
                <w:b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A94272">
              <w:rPr>
                <w:rFonts w:ascii="AcadNusx" w:hAnsi="AcadNusx"/>
                <w:b/>
                <w:sz w:val="22"/>
                <w:szCs w:val="22"/>
                <w:lang w:val="de-DE"/>
              </w:rPr>
              <w:t>Rirebuleba</w:t>
            </w:r>
            <w:proofErr w:type="spellEnd"/>
            <w:r w:rsidRPr="00A94272">
              <w:rPr>
                <w:rFonts w:ascii="AcadNusx" w:hAnsi="AcadNusx"/>
                <w:b/>
                <w:sz w:val="22"/>
                <w:szCs w:val="22"/>
                <w:lang w:val="de-DE"/>
              </w:rPr>
              <w:t xml:space="preserve"> da </w:t>
            </w:r>
            <w:proofErr w:type="spellStart"/>
            <w:r w:rsidRPr="00A94272">
              <w:rPr>
                <w:rFonts w:ascii="AcadNusx" w:hAnsi="AcadNusx"/>
                <w:b/>
                <w:sz w:val="22"/>
                <w:szCs w:val="22"/>
                <w:lang w:val="de-DE"/>
              </w:rPr>
              <w:t>angariSsworebis</w:t>
            </w:r>
            <w:proofErr w:type="spellEnd"/>
            <w:r w:rsidRPr="00A94272">
              <w:rPr>
                <w:rFonts w:ascii="AcadNusx" w:hAnsi="AcadNusx"/>
                <w:b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A94272">
              <w:rPr>
                <w:rFonts w:ascii="AcadNusx" w:hAnsi="AcadNusx"/>
                <w:b/>
                <w:sz w:val="22"/>
                <w:szCs w:val="22"/>
                <w:lang w:val="de-DE"/>
              </w:rPr>
              <w:t>wesi</w:t>
            </w:r>
            <w:proofErr w:type="spellEnd"/>
          </w:p>
        </w:tc>
        <w:tc>
          <w:tcPr>
            <w:tcW w:w="4963" w:type="dxa"/>
          </w:tcPr>
          <w:p w14:paraId="06829528" w14:textId="77777777" w:rsidR="005A25AC" w:rsidRPr="00886526" w:rsidRDefault="005A25AC" w:rsidP="005A25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6526">
              <w:rPr>
                <w:rFonts w:ascii="Arial" w:hAnsi="Arial" w:cs="Arial"/>
                <w:b/>
                <w:sz w:val="22"/>
                <w:szCs w:val="22"/>
              </w:rPr>
              <w:t>3. Стоимость Договора и Порядок Расчета</w:t>
            </w:r>
          </w:p>
        </w:tc>
      </w:tr>
      <w:tr w:rsidR="005A25AC" w:rsidRPr="004558C8" w14:paraId="46755E15" w14:textId="77777777" w:rsidTr="0081583D">
        <w:trPr>
          <w:trHeight w:val="391"/>
        </w:trPr>
        <w:tc>
          <w:tcPr>
            <w:tcW w:w="5400" w:type="dxa"/>
          </w:tcPr>
          <w:p w14:paraId="0C5EC738" w14:textId="77777777" w:rsidR="005A25AC" w:rsidRPr="00026673" w:rsidRDefault="005A25AC" w:rsidP="005A25AC">
            <w:pPr>
              <w:jc w:val="both"/>
              <w:rPr>
                <w:rFonts w:ascii="AcadNusx" w:hAnsi="AcadNusx"/>
                <w:b/>
                <w:sz w:val="22"/>
                <w:szCs w:val="22"/>
                <w:lang w:val="en-US"/>
              </w:rPr>
            </w:pPr>
            <w:r w:rsidRPr="00026673">
              <w:rPr>
                <w:rFonts w:ascii="AcadNusx" w:hAnsi="AcadNusx"/>
                <w:sz w:val="22"/>
                <w:szCs w:val="22"/>
                <w:lang w:val="en-US"/>
              </w:rPr>
              <w:t xml:space="preserve">3.1. </w:t>
            </w:r>
            <w:proofErr w:type="spellStart"/>
            <w:proofErr w:type="gramStart"/>
            <w:r w:rsidRPr="00EA2905">
              <w:rPr>
                <w:rFonts w:ascii="AcadNusx" w:hAnsi="AcadNusx"/>
                <w:sz w:val="22"/>
                <w:szCs w:val="22"/>
                <w:lang w:val="en-US"/>
              </w:rPr>
              <w:t>xelSekrulebis</w:t>
            </w:r>
            <w:proofErr w:type="spellEnd"/>
            <w:r w:rsidRPr="00026673">
              <w:rPr>
                <w:rFonts w:ascii="AcadNusx" w:hAnsi="AcadNusx"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EA2905">
              <w:rPr>
                <w:rFonts w:ascii="AcadNusx" w:hAnsi="AcadNusx"/>
                <w:sz w:val="22"/>
                <w:szCs w:val="22"/>
                <w:lang w:val="en-US"/>
              </w:rPr>
              <w:t>Rirebuleba</w:t>
            </w:r>
            <w:proofErr w:type="spellEnd"/>
            <w:proofErr w:type="gramEnd"/>
            <w:r w:rsidRPr="00026673">
              <w:rPr>
                <w:rFonts w:ascii="AcadNusx" w:hAnsi="AcadNusx"/>
                <w:sz w:val="22"/>
                <w:szCs w:val="22"/>
                <w:lang w:val="en-US"/>
              </w:rPr>
              <w:t xml:space="preserve">  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en-US"/>
              </w:rPr>
              <w:t>Seadgens</w:t>
            </w:r>
            <w:proofErr w:type="spellEnd"/>
            <w:r w:rsidRPr="00026673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r w:rsidRPr="00026673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  </w:t>
            </w:r>
          </w:p>
          <w:p w14:paraId="4B96BCB4" w14:textId="66EEA564" w:rsidR="005A25AC" w:rsidRPr="001A3860" w:rsidRDefault="00D177B7" w:rsidP="005A25AC">
            <w:pPr>
              <w:jc w:val="both"/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="AcadNusx" w:hAnsi="AcadNusx"/>
                <w:b/>
                <w:sz w:val="22"/>
                <w:szCs w:val="22"/>
                <w:lang w:val="en-US"/>
              </w:rPr>
              <w:t>________________________________.</w:t>
            </w:r>
          </w:p>
        </w:tc>
        <w:tc>
          <w:tcPr>
            <w:tcW w:w="4963" w:type="dxa"/>
          </w:tcPr>
          <w:p w14:paraId="70D214D0" w14:textId="2201FDF2" w:rsidR="00661462" w:rsidRPr="00AA0F5F" w:rsidRDefault="005A25AC" w:rsidP="008C380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526">
              <w:rPr>
                <w:rFonts w:ascii="Arial" w:hAnsi="Arial" w:cs="Arial"/>
                <w:sz w:val="22"/>
                <w:szCs w:val="22"/>
              </w:rPr>
              <w:t xml:space="preserve">3.1. </w:t>
            </w:r>
            <w:r w:rsidRPr="009964D7">
              <w:rPr>
                <w:rFonts w:ascii="Arial" w:hAnsi="Arial" w:cs="Arial"/>
                <w:sz w:val="22"/>
                <w:szCs w:val="22"/>
              </w:rPr>
              <w:t xml:space="preserve">Стоимость </w:t>
            </w:r>
            <w:proofErr w:type="gramStart"/>
            <w:r w:rsidRPr="009964D7">
              <w:rPr>
                <w:rFonts w:ascii="Arial" w:hAnsi="Arial" w:cs="Arial"/>
                <w:sz w:val="22"/>
                <w:szCs w:val="22"/>
              </w:rPr>
              <w:t>Договора</w:t>
            </w:r>
            <w:r>
              <w:rPr>
                <w:rFonts w:ascii="Arial" w:hAnsi="Arial" w:cs="Arial"/>
                <w:sz w:val="22"/>
                <w:szCs w:val="22"/>
              </w:rPr>
              <w:t xml:space="preserve">  составляет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177B7">
              <w:rPr>
                <w:rFonts w:ascii="Arial" w:hAnsi="Arial" w:cs="Arial"/>
                <w:b/>
                <w:sz w:val="22"/>
                <w:szCs w:val="22"/>
                <w:lang w:val="en-US"/>
              </w:rPr>
              <w:t>______________________________________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8C380A" w:rsidRPr="004558C8" w14:paraId="3B7A96F8" w14:textId="77777777" w:rsidTr="0081583D">
        <w:trPr>
          <w:trHeight w:val="391"/>
        </w:trPr>
        <w:tc>
          <w:tcPr>
            <w:tcW w:w="5400" w:type="dxa"/>
          </w:tcPr>
          <w:p w14:paraId="1B46CFEB" w14:textId="700F576D" w:rsidR="008C380A" w:rsidRPr="00D177B7" w:rsidRDefault="008C380A" w:rsidP="008C380A">
            <w:pPr>
              <w:jc w:val="both"/>
              <w:rPr>
                <w:rFonts w:ascii="AcadNusx" w:hAnsi="AcadNusx"/>
                <w:sz w:val="22"/>
                <w:szCs w:val="22"/>
                <w:highlight w:val="yellow"/>
                <w:lang w:val="en-US"/>
              </w:rPr>
            </w:pPr>
            <w:r w:rsidRPr="00A92C73">
              <w:rPr>
                <w:rFonts w:ascii="AcadNusx" w:hAnsi="AcadNusx"/>
                <w:sz w:val="22"/>
                <w:szCs w:val="22"/>
                <w:lang w:val="en-US"/>
              </w:rPr>
              <w:t>3.2. “</w:t>
            </w:r>
            <w:proofErr w:type="spellStart"/>
            <w:r w:rsidRPr="00A92C73">
              <w:rPr>
                <w:rFonts w:ascii="AcadNusx" w:hAnsi="AcadNusx"/>
                <w:sz w:val="22"/>
                <w:szCs w:val="22"/>
                <w:lang w:val="en-US"/>
              </w:rPr>
              <w:t>damkveTi</w:t>
            </w:r>
            <w:proofErr w:type="spellEnd"/>
            <w:r w:rsidRPr="00A92C73">
              <w:rPr>
                <w:rFonts w:ascii="AcadNusx" w:hAnsi="AcadNusx"/>
                <w:sz w:val="22"/>
                <w:szCs w:val="22"/>
                <w:lang w:val="en-US"/>
              </w:rPr>
              <w:t>” “</w:t>
            </w:r>
            <w:proofErr w:type="spellStart"/>
            <w:r w:rsidRPr="00A92C73">
              <w:rPr>
                <w:rFonts w:ascii="AcadNusx" w:hAnsi="AcadNusx"/>
                <w:sz w:val="22"/>
                <w:szCs w:val="22"/>
                <w:lang w:val="en-US"/>
              </w:rPr>
              <w:t>momwodebels</w:t>
            </w:r>
            <w:proofErr w:type="spellEnd"/>
            <w:r w:rsidRPr="00A92C73">
              <w:rPr>
                <w:rFonts w:ascii="AcadNusx" w:hAnsi="AcadNusx"/>
                <w:sz w:val="22"/>
                <w:szCs w:val="22"/>
                <w:lang w:val="en-US"/>
              </w:rPr>
              <w:t xml:space="preserve">” </w:t>
            </w:r>
            <w:proofErr w:type="spellStart"/>
            <w:r w:rsidRPr="00A92C73">
              <w:rPr>
                <w:rFonts w:ascii="AcadNusx" w:hAnsi="AcadNusx"/>
                <w:sz w:val="22"/>
                <w:szCs w:val="22"/>
                <w:lang w:val="en-US"/>
              </w:rPr>
              <w:t>gadauxdis</w:t>
            </w:r>
            <w:proofErr w:type="spellEnd"/>
            <w:r w:rsidRPr="00A92C73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92C73">
              <w:rPr>
                <w:rFonts w:ascii="AcadNusx" w:hAnsi="AcadNusx"/>
                <w:sz w:val="22"/>
                <w:szCs w:val="22"/>
                <w:lang w:val="en-US"/>
              </w:rPr>
              <w:t>saxelSekrulebo</w:t>
            </w:r>
            <w:proofErr w:type="spellEnd"/>
            <w:r w:rsidRPr="00A92C73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92C73">
              <w:rPr>
                <w:rFonts w:ascii="AcadNusx" w:hAnsi="AcadNusx"/>
                <w:sz w:val="22"/>
                <w:szCs w:val="22"/>
                <w:lang w:val="en-US"/>
              </w:rPr>
              <w:t>Rirebulebis</w:t>
            </w:r>
            <w:proofErr w:type="spellEnd"/>
            <w:r w:rsidRPr="00A92C73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r w:rsidR="00E05B42" w:rsidRPr="00A92C73">
              <w:rPr>
                <w:rFonts w:ascii="AcadNusx" w:hAnsi="AcadNusx"/>
                <w:sz w:val="22"/>
                <w:szCs w:val="22"/>
                <w:lang w:val="en-US"/>
              </w:rPr>
              <w:t>________________________________________</w:t>
            </w:r>
          </w:p>
        </w:tc>
        <w:tc>
          <w:tcPr>
            <w:tcW w:w="4963" w:type="dxa"/>
          </w:tcPr>
          <w:p w14:paraId="06A322CC" w14:textId="611FB4C0" w:rsidR="008C380A" w:rsidRPr="00E05B42" w:rsidRDefault="008C380A" w:rsidP="005A25AC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</w:pPr>
            <w:r w:rsidRPr="00E05B42">
              <w:rPr>
                <w:rFonts w:ascii="Arial" w:hAnsi="Arial" w:cs="Arial"/>
                <w:sz w:val="22"/>
                <w:szCs w:val="22"/>
              </w:rPr>
              <w:t xml:space="preserve">3.2. </w:t>
            </w:r>
            <w:proofErr w:type="gramStart"/>
            <w:r w:rsidRPr="00E05B42">
              <w:rPr>
                <w:rFonts w:ascii="Arial" w:hAnsi="Arial" w:cs="Arial"/>
                <w:sz w:val="22"/>
                <w:szCs w:val="22"/>
              </w:rPr>
              <w:t>Заказчик  оплачивает</w:t>
            </w:r>
            <w:proofErr w:type="gramEnd"/>
            <w:r w:rsidRPr="00E05B42">
              <w:rPr>
                <w:rFonts w:ascii="Arial" w:hAnsi="Arial" w:cs="Arial"/>
                <w:sz w:val="22"/>
                <w:szCs w:val="22"/>
              </w:rPr>
              <w:t xml:space="preserve"> Поставщику </w:t>
            </w:r>
            <w:r w:rsidR="00E05B42">
              <w:rPr>
                <w:rFonts w:ascii="Arial" w:hAnsi="Arial" w:cs="Arial"/>
                <w:sz w:val="22"/>
                <w:szCs w:val="22"/>
                <w:lang w:val="en-US"/>
              </w:rPr>
              <w:t>______________________________________</w:t>
            </w:r>
          </w:p>
        </w:tc>
      </w:tr>
      <w:tr w:rsidR="008C380A" w:rsidRPr="004558C8" w14:paraId="7F49C2D3" w14:textId="77777777" w:rsidTr="0081583D">
        <w:trPr>
          <w:trHeight w:val="391"/>
        </w:trPr>
        <w:tc>
          <w:tcPr>
            <w:tcW w:w="5400" w:type="dxa"/>
          </w:tcPr>
          <w:p w14:paraId="1B79EA9C" w14:textId="4F380B51" w:rsidR="008C380A" w:rsidRPr="00D177B7" w:rsidRDefault="008C380A" w:rsidP="005A25AC">
            <w:pPr>
              <w:jc w:val="both"/>
              <w:rPr>
                <w:rFonts w:ascii="AcadNusx" w:hAnsi="AcadNusx"/>
                <w:sz w:val="22"/>
                <w:szCs w:val="22"/>
                <w:highlight w:val="yellow"/>
              </w:rPr>
            </w:pPr>
          </w:p>
        </w:tc>
        <w:tc>
          <w:tcPr>
            <w:tcW w:w="4963" w:type="dxa"/>
          </w:tcPr>
          <w:p w14:paraId="2F2A27E8" w14:textId="3416F705" w:rsidR="008C380A" w:rsidRPr="00D177B7" w:rsidRDefault="008C380A" w:rsidP="005A25AC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5A25AC" w:rsidRPr="00467D2D" w14:paraId="62E4F100" w14:textId="77777777" w:rsidTr="0081583D">
        <w:trPr>
          <w:trHeight w:val="270"/>
        </w:trPr>
        <w:tc>
          <w:tcPr>
            <w:tcW w:w="5400" w:type="dxa"/>
          </w:tcPr>
          <w:p w14:paraId="1DFAACFB" w14:textId="102F6C1E" w:rsidR="00E05B42" w:rsidRPr="00E05B42" w:rsidRDefault="005A25AC" w:rsidP="00E05B42">
            <w:pPr>
              <w:tabs>
                <w:tab w:val="num" w:pos="72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E10EF">
              <w:rPr>
                <w:rFonts w:ascii="AcadNusx" w:hAnsi="AcadNusx"/>
                <w:sz w:val="22"/>
                <w:szCs w:val="22"/>
              </w:rPr>
              <w:t>3</w:t>
            </w:r>
            <w:r w:rsidR="008C380A" w:rsidRPr="009F646E">
              <w:rPr>
                <w:rFonts w:ascii="AcadNusx" w:hAnsi="AcadNusx"/>
                <w:sz w:val="22"/>
                <w:szCs w:val="22"/>
              </w:rPr>
              <w:t>.</w:t>
            </w:r>
            <w:r w:rsidR="00E05B42" w:rsidRPr="00E05B42">
              <w:rPr>
                <w:rFonts w:ascii="AcadNusx" w:hAnsi="AcadNusx"/>
                <w:sz w:val="22"/>
                <w:szCs w:val="22"/>
              </w:rPr>
              <w:t>3</w:t>
            </w:r>
            <w:r w:rsidR="008C380A" w:rsidRPr="009F646E">
              <w:rPr>
                <w:rFonts w:ascii="AcadNusx" w:hAnsi="AcadNusx"/>
                <w:sz w:val="22"/>
                <w:szCs w:val="22"/>
              </w:rPr>
              <w:t xml:space="preserve">. </w:t>
            </w:r>
            <w:proofErr w:type="spellStart"/>
            <w:r w:rsidR="008C380A" w:rsidRPr="00A3254D">
              <w:rPr>
                <w:rFonts w:ascii="AcadNusx" w:hAnsi="AcadNusx"/>
                <w:sz w:val="22"/>
                <w:szCs w:val="22"/>
                <w:lang w:val="en-US"/>
              </w:rPr>
              <w:t>angariSsworeba</w:t>
            </w:r>
            <w:proofErr w:type="spellEnd"/>
            <w:r w:rsidR="008C380A" w:rsidRPr="00A3254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8C380A" w:rsidRPr="00A3254D">
              <w:rPr>
                <w:rFonts w:ascii="AcadNusx" w:hAnsi="AcadNusx"/>
                <w:sz w:val="22"/>
                <w:szCs w:val="22"/>
                <w:lang w:val="en-US"/>
              </w:rPr>
              <w:t>xorcieldeba</w:t>
            </w:r>
            <w:proofErr w:type="spellEnd"/>
            <w:r w:rsidR="008C380A" w:rsidRPr="00A3254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8C380A" w:rsidRPr="00A3254D">
              <w:rPr>
                <w:rFonts w:ascii="AcadNusx" w:hAnsi="AcadNusx"/>
                <w:sz w:val="22"/>
                <w:szCs w:val="22"/>
                <w:lang w:val="en-US"/>
              </w:rPr>
              <w:t>erovnul</w:t>
            </w:r>
            <w:proofErr w:type="spellEnd"/>
            <w:r w:rsidR="008C380A" w:rsidRPr="00A3254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8C380A" w:rsidRPr="00A3254D">
              <w:rPr>
                <w:rFonts w:ascii="AcadNusx" w:hAnsi="AcadNusx"/>
                <w:sz w:val="22"/>
                <w:szCs w:val="22"/>
                <w:lang w:val="en-US"/>
              </w:rPr>
              <w:t>valuta</w:t>
            </w:r>
            <w:r w:rsidR="008C380A">
              <w:rPr>
                <w:rFonts w:ascii="AcadNusx" w:hAnsi="AcadNusx"/>
                <w:sz w:val="22"/>
                <w:szCs w:val="22"/>
                <w:lang w:val="en-US"/>
              </w:rPr>
              <w:t>S</w:t>
            </w:r>
            <w:r w:rsidR="008C380A" w:rsidRPr="00A3254D">
              <w:rPr>
                <w:rFonts w:ascii="AcadNusx" w:hAnsi="AcadNusx"/>
                <w:sz w:val="22"/>
                <w:szCs w:val="22"/>
                <w:lang w:val="en-US"/>
              </w:rPr>
              <w:t>i</w:t>
            </w:r>
            <w:proofErr w:type="spellEnd"/>
            <w:r w:rsidR="008C380A" w:rsidRPr="00A3254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8C380A" w:rsidRPr="00A3254D">
              <w:rPr>
                <w:rFonts w:ascii="AcadNusx" w:hAnsi="AcadNusx"/>
                <w:sz w:val="22"/>
                <w:szCs w:val="22"/>
                <w:lang w:val="en-US"/>
              </w:rPr>
              <w:t>larSi</w:t>
            </w:r>
            <w:proofErr w:type="spellEnd"/>
            <w:r w:rsidR="008C380A" w:rsidRPr="00A3254D">
              <w:rPr>
                <w:rFonts w:ascii="AcadNusx" w:hAnsi="AcadNusx"/>
                <w:sz w:val="22"/>
                <w:szCs w:val="22"/>
              </w:rPr>
              <w:t xml:space="preserve">, </w:t>
            </w:r>
            <w:proofErr w:type="spellStart"/>
            <w:r w:rsidR="008C380A" w:rsidRPr="00A3254D">
              <w:rPr>
                <w:rFonts w:ascii="AcadNusx" w:hAnsi="AcadNusx"/>
                <w:sz w:val="22"/>
                <w:szCs w:val="22"/>
                <w:lang w:val="en-US"/>
              </w:rPr>
              <w:t>sabanko</w:t>
            </w:r>
            <w:proofErr w:type="spellEnd"/>
            <w:r w:rsidR="008C380A" w:rsidRPr="00A3254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8C380A" w:rsidRPr="00A3254D">
              <w:rPr>
                <w:rFonts w:ascii="AcadNusx" w:hAnsi="AcadNusx"/>
                <w:sz w:val="22"/>
                <w:szCs w:val="22"/>
                <w:lang w:val="en-US"/>
              </w:rPr>
              <w:t>gadaricxviT</w:t>
            </w:r>
            <w:proofErr w:type="spellEnd"/>
            <w:r w:rsidR="008C380A" w:rsidRPr="00A3254D">
              <w:rPr>
                <w:rFonts w:ascii="AcadNusx" w:hAnsi="AcadNusx"/>
                <w:sz w:val="22"/>
                <w:szCs w:val="22"/>
              </w:rPr>
              <w:t xml:space="preserve">  </w:t>
            </w:r>
            <w:proofErr w:type="spellStart"/>
            <w:r w:rsidR="008C380A" w:rsidRPr="00A3254D">
              <w:rPr>
                <w:rFonts w:ascii="AcadNusx" w:hAnsi="AcadNusx"/>
                <w:sz w:val="22"/>
                <w:szCs w:val="22"/>
              </w:rPr>
              <w:t>winamdebare</w:t>
            </w:r>
            <w:proofErr w:type="spellEnd"/>
            <w:proofErr w:type="gramEnd"/>
            <w:r w:rsidR="008C380A" w:rsidRPr="00A3254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8C380A" w:rsidRPr="00A3254D">
              <w:rPr>
                <w:rFonts w:ascii="AcadNusx" w:hAnsi="AcadNusx"/>
                <w:sz w:val="22"/>
                <w:szCs w:val="22"/>
              </w:rPr>
              <w:t>xelSekrulebaSi</w:t>
            </w:r>
            <w:proofErr w:type="spellEnd"/>
            <w:r w:rsidR="008C380A" w:rsidRPr="00A3254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8C380A" w:rsidRPr="00A3254D">
              <w:rPr>
                <w:rFonts w:ascii="AcadNusx" w:hAnsi="AcadNusx"/>
                <w:sz w:val="22"/>
                <w:szCs w:val="22"/>
              </w:rPr>
              <w:t>miTiTebul</w:t>
            </w:r>
            <w:proofErr w:type="spellEnd"/>
            <w:r w:rsidR="008C380A" w:rsidRPr="00A3254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8C380A" w:rsidRPr="00A3254D">
              <w:rPr>
                <w:rFonts w:ascii="AcadNusx" w:hAnsi="AcadNusx"/>
                <w:sz w:val="22"/>
                <w:szCs w:val="22"/>
              </w:rPr>
              <w:t>momwodeblis</w:t>
            </w:r>
            <w:proofErr w:type="spellEnd"/>
            <w:r w:rsidR="008C380A" w:rsidRPr="00A3254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8C380A" w:rsidRPr="00A3254D">
              <w:rPr>
                <w:rFonts w:ascii="AcadNusx" w:hAnsi="AcadNusx"/>
                <w:sz w:val="22"/>
                <w:szCs w:val="22"/>
              </w:rPr>
              <w:t>angariSze</w:t>
            </w:r>
            <w:proofErr w:type="spellEnd"/>
            <w:r w:rsidR="008C380A" w:rsidRPr="00A3254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8C380A" w:rsidRPr="00A3254D">
              <w:rPr>
                <w:rFonts w:ascii="AcadNusx" w:hAnsi="AcadNusx"/>
                <w:sz w:val="22"/>
                <w:szCs w:val="22"/>
                <w:lang w:val="en-US"/>
              </w:rPr>
              <w:t>gadaxdis</w:t>
            </w:r>
            <w:proofErr w:type="spellEnd"/>
            <w:r w:rsidR="008C380A" w:rsidRPr="00A3254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8C380A" w:rsidRPr="00A3254D">
              <w:rPr>
                <w:rFonts w:ascii="AcadNusx" w:hAnsi="AcadNusx"/>
                <w:sz w:val="22"/>
                <w:szCs w:val="22"/>
                <w:lang w:val="en-US"/>
              </w:rPr>
              <w:t>dRes</w:t>
            </w:r>
            <w:proofErr w:type="spellEnd"/>
            <w:r w:rsidR="008C380A" w:rsidRPr="00A3254D">
              <w:rPr>
                <w:rFonts w:ascii="AcadNusx" w:hAnsi="AcadNusx"/>
                <w:sz w:val="22"/>
                <w:szCs w:val="22"/>
              </w:rPr>
              <w:t xml:space="preserve">  </w:t>
            </w:r>
            <w:proofErr w:type="spellStart"/>
            <w:r w:rsidR="008C380A" w:rsidRPr="004C0207">
              <w:rPr>
                <w:rFonts w:ascii="AcadNusx" w:hAnsi="AcadNusx"/>
                <w:sz w:val="22"/>
                <w:szCs w:val="22"/>
              </w:rPr>
              <w:t>asebuli</w:t>
            </w:r>
            <w:proofErr w:type="spellEnd"/>
            <w:r w:rsidR="008C380A" w:rsidRPr="00A3254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8C380A" w:rsidRPr="004C0207">
              <w:rPr>
                <w:rFonts w:ascii="AcadNusx" w:hAnsi="AcadNusx"/>
                <w:sz w:val="22"/>
                <w:szCs w:val="22"/>
              </w:rPr>
              <w:t>saqarTvelos</w:t>
            </w:r>
            <w:proofErr w:type="spellEnd"/>
            <w:r w:rsidR="008C380A" w:rsidRPr="004C0207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8C380A" w:rsidRPr="004C0207">
              <w:rPr>
                <w:rFonts w:ascii="AcadNusx" w:hAnsi="AcadNusx"/>
                <w:sz w:val="22"/>
                <w:szCs w:val="22"/>
              </w:rPr>
              <w:t>erovnuli</w:t>
            </w:r>
            <w:proofErr w:type="spellEnd"/>
            <w:r w:rsidR="008C380A" w:rsidRPr="00A3254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8C380A" w:rsidRPr="004C0207">
              <w:rPr>
                <w:rFonts w:ascii="AcadNusx" w:hAnsi="AcadNusx"/>
                <w:sz w:val="22"/>
                <w:szCs w:val="22"/>
              </w:rPr>
              <w:t>bankis</w:t>
            </w:r>
            <w:proofErr w:type="spellEnd"/>
            <w:r w:rsidR="008C380A" w:rsidRPr="00A3254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8C380A" w:rsidRPr="004C0207">
              <w:rPr>
                <w:rFonts w:ascii="AcadNusx" w:hAnsi="AcadNusx"/>
                <w:sz w:val="22"/>
                <w:szCs w:val="22"/>
              </w:rPr>
              <w:t>kursis</w:t>
            </w:r>
            <w:proofErr w:type="spellEnd"/>
            <w:r w:rsidR="008C380A" w:rsidRPr="00A3254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8C380A" w:rsidRPr="004C0207">
              <w:rPr>
                <w:rFonts w:ascii="AcadNusx" w:hAnsi="AcadNusx"/>
                <w:sz w:val="22"/>
                <w:szCs w:val="22"/>
              </w:rPr>
              <w:t>mixedviT</w:t>
            </w:r>
            <w:proofErr w:type="spellEnd"/>
            <w:r w:rsidR="008C380A" w:rsidRPr="0043063E">
              <w:rPr>
                <w:rFonts w:ascii="AcadNusx" w:hAnsi="AcadNusx"/>
                <w:sz w:val="22"/>
                <w:szCs w:val="22"/>
              </w:rPr>
              <w:t>.</w:t>
            </w:r>
          </w:p>
        </w:tc>
        <w:tc>
          <w:tcPr>
            <w:tcW w:w="4963" w:type="dxa"/>
          </w:tcPr>
          <w:p w14:paraId="67FCA8CF" w14:textId="3C61D4D9" w:rsidR="005A25AC" w:rsidRPr="00E05B42" w:rsidRDefault="008C380A" w:rsidP="005A25AC">
            <w:pPr>
              <w:tabs>
                <w:tab w:val="left" w:pos="141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380A">
              <w:rPr>
                <w:rFonts w:ascii="Arial" w:hAnsi="Arial" w:cs="Arial"/>
                <w:sz w:val="22"/>
                <w:szCs w:val="22"/>
              </w:rPr>
              <w:t>3.</w:t>
            </w:r>
            <w:r w:rsidR="00E05B42" w:rsidRPr="00E05B42">
              <w:rPr>
                <w:rFonts w:ascii="Arial" w:hAnsi="Arial" w:cs="Arial"/>
                <w:sz w:val="22"/>
                <w:szCs w:val="22"/>
              </w:rPr>
              <w:t>3</w:t>
            </w:r>
            <w:r w:rsidRPr="008C380A">
              <w:rPr>
                <w:rFonts w:ascii="Arial" w:hAnsi="Arial" w:cs="Arial"/>
                <w:sz w:val="22"/>
                <w:szCs w:val="22"/>
              </w:rPr>
              <w:t xml:space="preserve">. Оплата по Договору производится в национальной валюте лари банковским перечислением на счета сторон, указанные в настоящем Договоре, по курсу ЦБ Грузии на день </w:t>
            </w:r>
            <w:proofErr w:type="spellStart"/>
            <w:r w:rsidRPr="008C380A">
              <w:rPr>
                <w:rFonts w:ascii="Arial" w:hAnsi="Arial" w:cs="Arial"/>
                <w:sz w:val="22"/>
                <w:szCs w:val="22"/>
              </w:rPr>
              <w:t>перечислени</w:t>
            </w:r>
            <w:proofErr w:type="spellEnd"/>
            <w:r w:rsidR="00E05B42" w:rsidRPr="00E05B42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5A25AC" w:rsidRPr="004558C8" w14:paraId="743C2C60" w14:textId="77777777" w:rsidTr="0081583D">
        <w:trPr>
          <w:trHeight w:val="270"/>
        </w:trPr>
        <w:tc>
          <w:tcPr>
            <w:tcW w:w="5400" w:type="dxa"/>
          </w:tcPr>
          <w:p w14:paraId="4C9FC44F" w14:textId="24C995C6" w:rsidR="005A25AC" w:rsidRPr="003C167B" w:rsidRDefault="005A25AC" w:rsidP="005A25AC">
            <w:pPr>
              <w:jc w:val="center"/>
              <w:rPr>
                <w:rFonts w:ascii="AcadNusx" w:hAnsi="AcadNusx"/>
                <w:b/>
                <w:sz w:val="22"/>
                <w:szCs w:val="22"/>
                <w:lang w:val="de-DE"/>
              </w:rPr>
            </w:pPr>
          </w:p>
        </w:tc>
        <w:tc>
          <w:tcPr>
            <w:tcW w:w="4963" w:type="dxa"/>
          </w:tcPr>
          <w:p w14:paraId="283AD64E" w14:textId="77777777" w:rsidR="005A25AC" w:rsidRPr="00FC7D2C" w:rsidRDefault="005A25AC" w:rsidP="005A25A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A25AC" w:rsidRPr="004558C8" w14:paraId="350939C4" w14:textId="77777777" w:rsidTr="0081583D">
        <w:trPr>
          <w:trHeight w:val="270"/>
        </w:trPr>
        <w:tc>
          <w:tcPr>
            <w:tcW w:w="5400" w:type="dxa"/>
          </w:tcPr>
          <w:p w14:paraId="03FE8B1C" w14:textId="77777777" w:rsidR="005A25AC" w:rsidRPr="003C167B" w:rsidRDefault="005A25AC" w:rsidP="005A25AC">
            <w:pPr>
              <w:jc w:val="center"/>
              <w:rPr>
                <w:rFonts w:ascii="AcadNusx" w:hAnsi="AcadNusx"/>
                <w:lang w:val="uk-UA"/>
              </w:rPr>
            </w:pPr>
            <w:r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 xml:space="preserve">4. </w:t>
            </w:r>
            <w:proofErr w:type="spellStart"/>
            <w:r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>xelSekrulebaSi</w:t>
            </w:r>
            <w:proofErr w:type="spellEnd"/>
            <w:r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>cvlilebebis</w:t>
            </w:r>
            <w:proofErr w:type="spellEnd"/>
            <w:r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>Setana</w:t>
            </w:r>
            <w:proofErr w:type="spellEnd"/>
          </w:p>
        </w:tc>
        <w:tc>
          <w:tcPr>
            <w:tcW w:w="4963" w:type="dxa"/>
          </w:tcPr>
          <w:p w14:paraId="572B592F" w14:textId="77777777" w:rsidR="005A25AC" w:rsidRPr="00886526" w:rsidRDefault="005A25AC" w:rsidP="005A25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6526">
              <w:rPr>
                <w:rFonts w:ascii="Arial" w:hAnsi="Arial" w:cs="Arial"/>
                <w:b/>
                <w:sz w:val="22"/>
                <w:szCs w:val="22"/>
                <w:lang w:val="en-US"/>
              </w:rPr>
              <w:t>4</w:t>
            </w:r>
            <w:r w:rsidRPr="00886526">
              <w:rPr>
                <w:rFonts w:ascii="Arial" w:hAnsi="Arial" w:cs="Arial"/>
                <w:b/>
                <w:sz w:val="22"/>
                <w:szCs w:val="22"/>
              </w:rPr>
              <w:t>. Внесение изменений в Договор</w:t>
            </w:r>
          </w:p>
        </w:tc>
      </w:tr>
      <w:tr w:rsidR="005A25AC" w:rsidRPr="004558C8" w14:paraId="41DF8CC4" w14:textId="77777777" w:rsidTr="0081583D">
        <w:trPr>
          <w:trHeight w:val="270"/>
        </w:trPr>
        <w:tc>
          <w:tcPr>
            <w:tcW w:w="5400" w:type="dxa"/>
          </w:tcPr>
          <w:p w14:paraId="3DF9D7F0" w14:textId="77777777" w:rsidR="005A25AC" w:rsidRPr="003C167B" w:rsidRDefault="005A25AC" w:rsidP="005A25AC">
            <w:pPr>
              <w:jc w:val="both"/>
              <w:rPr>
                <w:rFonts w:ascii="AcadNusx" w:hAnsi="AcadNusx"/>
                <w:lang w:val="uk-UA"/>
              </w:rPr>
            </w:pPr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lastRenderedPageBreak/>
              <w:t xml:space="preserve">4.1.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xelSekrulebis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damdeb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arcerT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mxares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ara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aqvs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ufleba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calmxrivad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Secvalos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xelSekrulebis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pirobebi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.</w:t>
            </w:r>
          </w:p>
        </w:tc>
        <w:tc>
          <w:tcPr>
            <w:tcW w:w="4963" w:type="dxa"/>
          </w:tcPr>
          <w:p w14:paraId="34DDF3D2" w14:textId="77777777" w:rsidR="005A25AC" w:rsidRPr="00886526" w:rsidRDefault="005A25AC" w:rsidP="005A25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86526">
              <w:rPr>
                <w:rFonts w:ascii="Arial" w:hAnsi="Arial" w:cs="Arial"/>
                <w:sz w:val="22"/>
                <w:szCs w:val="22"/>
              </w:rPr>
              <w:t xml:space="preserve">4.1. Ни одна из </w:t>
            </w:r>
            <w:r>
              <w:rPr>
                <w:rFonts w:ascii="Arial" w:hAnsi="Arial" w:cs="Arial"/>
                <w:sz w:val="22"/>
                <w:szCs w:val="22"/>
              </w:rPr>
              <w:t>С</w:t>
            </w:r>
            <w:r w:rsidRPr="00886526">
              <w:rPr>
                <w:rFonts w:ascii="Arial" w:hAnsi="Arial" w:cs="Arial"/>
                <w:sz w:val="22"/>
                <w:szCs w:val="22"/>
              </w:rPr>
              <w:t>торон Договора не имеет право односторонне изменить условия Договора.</w:t>
            </w:r>
          </w:p>
        </w:tc>
      </w:tr>
      <w:tr w:rsidR="005A25AC" w:rsidRPr="004558C8" w14:paraId="71304FC9" w14:textId="77777777" w:rsidTr="0081583D">
        <w:trPr>
          <w:trHeight w:val="270"/>
        </w:trPr>
        <w:tc>
          <w:tcPr>
            <w:tcW w:w="5400" w:type="dxa"/>
          </w:tcPr>
          <w:p w14:paraId="38280E00" w14:textId="77777777" w:rsidR="005A25AC" w:rsidRPr="003C167B" w:rsidRDefault="005A25AC" w:rsidP="005A25AC">
            <w:pPr>
              <w:jc w:val="both"/>
              <w:rPr>
                <w:rFonts w:ascii="AcadNusx" w:hAnsi="AcadNusx"/>
                <w:lang w:val="uk-UA"/>
              </w:rPr>
            </w:pPr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4.2. Tu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raime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winaswar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gauTvaliswinebeli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mizezebis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gamo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warmoiSoba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xelSekrulebis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pirobebis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Secvlis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ucilebloba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cvlile</w:t>
            </w:r>
            <w:r>
              <w:rPr>
                <w:rFonts w:ascii="AcadNusx" w:hAnsi="AcadNusx"/>
                <w:sz w:val="22"/>
                <w:szCs w:val="22"/>
                <w:lang w:val="de-DE"/>
              </w:rPr>
              <w:t>-</w:t>
            </w:r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bebis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Setanis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iniciatori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valdebulia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werilobiT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Seatyobinos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meore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mxares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Sesabamisi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informacia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.</w:t>
            </w:r>
          </w:p>
        </w:tc>
        <w:tc>
          <w:tcPr>
            <w:tcW w:w="4963" w:type="dxa"/>
          </w:tcPr>
          <w:p w14:paraId="73ADE4D2" w14:textId="77777777" w:rsidR="005A25AC" w:rsidRPr="00886526" w:rsidRDefault="005A25AC" w:rsidP="005A25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86526">
              <w:rPr>
                <w:rFonts w:ascii="Arial" w:hAnsi="Arial" w:cs="Arial"/>
                <w:sz w:val="22"/>
                <w:szCs w:val="22"/>
              </w:rPr>
              <w:t xml:space="preserve">4.2. Если по непредвиденной заранее причине возникнет необходимость внесения </w:t>
            </w:r>
            <w:proofErr w:type="gramStart"/>
            <w:r w:rsidRPr="00886526">
              <w:rPr>
                <w:rFonts w:ascii="Arial" w:hAnsi="Arial" w:cs="Arial"/>
                <w:sz w:val="22"/>
                <w:szCs w:val="22"/>
              </w:rPr>
              <w:t>измене</w:t>
            </w:r>
            <w:r w:rsidRPr="00A635AE">
              <w:rPr>
                <w:rFonts w:ascii="Arial" w:hAnsi="Arial" w:cs="Arial"/>
                <w:sz w:val="22"/>
                <w:szCs w:val="22"/>
              </w:rPr>
              <w:t>-</w:t>
            </w:r>
            <w:proofErr w:type="spellStart"/>
            <w:r w:rsidRPr="00886526">
              <w:rPr>
                <w:rFonts w:ascii="Arial" w:hAnsi="Arial" w:cs="Arial"/>
                <w:sz w:val="22"/>
                <w:szCs w:val="22"/>
              </w:rPr>
              <w:t>ний</w:t>
            </w:r>
            <w:proofErr w:type="spellEnd"/>
            <w:proofErr w:type="gramEnd"/>
            <w:r w:rsidRPr="00886526">
              <w:rPr>
                <w:rFonts w:ascii="Arial" w:hAnsi="Arial" w:cs="Arial"/>
                <w:sz w:val="22"/>
                <w:szCs w:val="22"/>
              </w:rPr>
              <w:t xml:space="preserve"> в условия Договора, инициатор внесения изменений должен предоставить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необхо</w:t>
            </w:r>
            <w:r w:rsidRPr="00A635AE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>димую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информацию другой С</w:t>
            </w:r>
            <w:r w:rsidRPr="00886526">
              <w:rPr>
                <w:rFonts w:ascii="Arial" w:hAnsi="Arial" w:cs="Arial"/>
                <w:sz w:val="22"/>
                <w:szCs w:val="22"/>
              </w:rPr>
              <w:t>тороне в письменном виде.</w:t>
            </w:r>
          </w:p>
        </w:tc>
      </w:tr>
      <w:tr w:rsidR="005A25AC" w:rsidRPr="004558C8" w14:paraId="3B223CBF" w14:textId="77777777" w:rsidTr="0081583D">
        <w:trPr>
          <w:trHeight w:val="270"/>
        </w:trPr>
        <w:tc>
          <w:tcPr>
            <w:tcW w:w="5400" w:type="dxa"/>
          </w:tcPr>
          <w:p w14:paraId="6571C9D4" w14:textId="77777777" w:rsidR="005A25AC" w:rsidRPr="003C167B" w:rsidRDefault="005A25AC" w:rsidP="005A25AC">
            <w:pPr>
              <w:jc w:val="both"/>
              <w:rPr>
                <w:rFonts w:ascii="AcadNusx" w:hAnsi="AcadNusx"/>
                <w:lang w:val="uk-UA"/>
              </w:rPr>
            </w:pPr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4.3.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xelSekrulebis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pirobebis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nebismieri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cvlileba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unda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gaformdes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xelSekrulebis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da</w:t>
            </w:r>
            <w:r>
              <w:rPr>
                <w:rFonts w:ascii="AcadNusx" w:hAnsi="AcadNusx"/>
                <w:sz w:val="22"/>
                <w:szCs w:val="22"/>
                <w:lang w:val="de-DE"/>
              </w:rPr>
              <w:t>matebiTi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SeTanxmebis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s</w:t>
            </w:r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axiT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romelic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CaiTvleba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xelSekrulebis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ganuyofel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nawilad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.</w:t>
            </w:r>
          </w:p>
        </w:tc>
        <w:tc>
          <w:tcPr>
            <w:tcW w:w="4963" w:type="dxa"/>
          </w:tcPr>
          <w:p w14:paraId="5958B4F0" w14:textId="77777777" w:rsidR="005A25AC" w:rsidRPr="00886526" w:rsidRDefault="005A25AC" w:rsidP="005A25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86526">
              <w:rPr>
                <w:rFonts w:ascii="Arial" w:hAnsi="Arial" w:cs="Arial"/>
                <w:sz w:val="22"/>
                <w:szCs w:val="22"/>
              </w:rPr>
              <w:t xml:space="preserve">4.3. Любое изменение условий Договора должно быть оформлено в виде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дополни</w:t>
            </w:r>
            <w:r>
              <w:rPr>
                <w:rFonts w:asciiTheme="minorHAnsi" w:hAnsiTheme="minorHAnsi" w:cs="Arial"/>
                <w:sz w:val="22"/>
                <w:szCs w:val="22"/>
                <w:lang w:val="ka-GE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>тельного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соглашения </w:t>
            </w:r>
            <w:r w:rsidRPr="00886526">
              <w:rPr>
                <w:rFonts w:ascii="Arial" w:hAnsi="Arial" w:cs="Arial"/>
                <w:sz w:val="22"/>
                <w:szCs w:val="22"/>
              </w:rPr>
              <w:t>к Договору, которое будет считаться неотъемлемой частью Договора.</w:t>
            </w:r>
          </w:p>
        </w:tc>
      </w:tr>
      <w:tr w:rsidR="005A25AC" w:rsidRPr="001F5B31" w14:paraId="3FE6A0FE" w14:textId="77777777" w:rsidTr="0081583D">
        <w:trPr>
          <w:trHeight w:val="399"/>
        </w:trPr>
        <w:tc>
          <w:tcPr>
            <w:tcW w:w="5400" w:type="dxa"/>
          </w:tcPr>
          <w:p w14:paraId="37BF13DA" w14:textId="77777777" w:rsidR="005A25AC" w:rsidRDefault="005A25AC" w:rsidP="005A25AC">
            <w:pPr>
              <w:jc w:val="center"/>
              <w:rPr>
                <w:rFonts w:ascii="AcadNusx" w:hAnsi="AcadNusx"/>
                <w:b/>
                <w:sz w:val="22"/>
                <w:szCs w:val="22"/>
                <w:lang w:val="de-DE"/>
              </w:rPr>
            </w:pPr>
          </w:p>
        </w:tc>
        <w:tc>
          <w:tcPr>
            <w:tcW w:w="4963" w:type="dxa"/>
          </w:tcPr>
          <w:p w14:paraId="38696F7B" w14:textId="77777777" w:rsidR="005A25AC" w:rsidRDefault="005A25AC" w:rsidP="005A25AC">
            <w:pPr>
              <w:ind w:left="45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5A25AC" w:rsidRPr="001F5B31" w14:paraId="17EA4310" w14:textId="77777777" w:rsidTr="0081583D">
        <w:trPr>
          <w:trHeight w:val="399"/>
        </w:trPr>
        <w:tc>
          <w:tcPr>
            <w:tcW w:w="5400" w:type="dxa"/>
          </w:tcPr>
          <w:p w14:paraId="13BF01A0" w14:textId="409223C7" w:rsidR="005A25AC" w:rsidRPr="003C167B" w:rsidRDefault="005A25AC" w:rsidP="005A25AC">
            <w:pPr>
              <w:jc w:val="center"/>
              <w:rPr>
                <w:rFonts w:ascii="AcadNusx" w:hAnsi="AcadNusx"/>
                <w:lang w:val="uk-UA"/>
              </w:rPr>
            </w:pPr>
            <w:bookmarkStart w:id="2" w:name="_Hlk110867858"/>
            <w:r>
              <w:rPr>
                <w:rFonts w:ascii="AcadNusx" w:hAnsi="AcadNusx"/>
                <w:b/>
                <w:sz w:val="22"/>
                <w:szCs w:val="22"/>
                <w:lang w:val="de-DE"/>
              </w:rPr>
              <w:t>5</w:t>
            </w:r>
            <w:r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 xml:space="preserve">. </w:t>
            </w:r>
            <w:proofErr w:type="spellStart"/>
            <w:r w:rsidRPr="008E7FBD">
              <w:rPr>
                <w:rFonts w:ascii="AcadNusx" w:hAnsi="AcadNusx"/>
                <w:b/>
                <w:sz w:val="22"/>
                <w:szCs w:val="22"/>
                <w:lang w:val="de-DE"/>
              </w:rPr>
              <w:t>mxareTa</w:t>
            </w:r>
            <w:proofErr w:type="spellEnd"/>
            <w:r w:rsidRPr="008E7FBD">
              <w:rPr>
                <w:rFonts w:ascii="AcadNusx" w:hAnsi="AcadNusx"/>
                <w:b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8E7FBD">
              <w:rPr>
                <w:rFonts w:ascii="AcadNusx" w:hAnsi="AcadNusx"/>
                <w:b/>
                <w:sz w:val="22"/>
                <w:szCs w:val="22"/>
                <w:lang w:val="de-DE"/>
              </w:rPr>
              <w:t>pasuxismgebloba</w:t>
            </w:r>
            <w:proofErr w:type="spellEnd"/>
          </w:p>
        </w:tc>
        <w:tc>
          <w:tcPr>
            <w:tcW w:w="4963" w:type="dxa"/>
          </w:tcPr>
          <w:p w14:paraId="633C35D6" w14:textId="009DF8D3" w:rsidR="005A25AC" w:rsidRPr="008E7FBD" w:rsidRDefault="005A25AC" w:rsidP="005A25AC">
            <w:pPr>
              <w:ind w:left="45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5.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О</w:t>
            </w:r>
            <w:r w:rsidRPr="001F5B31">
              <w:rPr>
                <w:rFonts w:ascii="Arial" w:hAnsi="Arial" w:cs="Arial"/>
                <w:b/>
                <w:sz w:val="22"/>
                <w:szCs w:val="22"/>
              </w:rPr>
              <w:t>тветственность Сторон</w:t>
            </w:r>
          </w:p>
        </w:tc>
      </w:tr>
      <w:tr w:rsidR="005A25AC" w:rsidRPr="001F5B31" w14:paraId="58D17F57" w14:textId="77777777" w:rsidTr="0081583D">
        <w:trPr>
          <w:trHeight w:val="270"/>
        </w:trPr>
        <w:tc>
          <w:tcPr>
            <w:tcW w:w="5400" w:type="dxa"/>
          </w:tcPr>
          <w:p w14:paraId="56888D1B" w14:textId="24EEBB71" w:rsidR="005A25AC" w:rsidRPr="00DE311F" w:rsidRDefault="005A25AC" w:rsidP="005A25AC">
            <w:pPr>
              <w:jc w:val="both"/>
              <w:rPr>
                <w:rFonts w:ascii="AcadNusx" w:hAnsi="AcadNusx"/>
                <w:sz w:val="22"/>
                <w:szCs w:val="22"/>
                <w:lang w:val="de-DE"/>
              </w:rPr>
            </w:pPr>
            <w:bookmarkStart w:id="3" w:name="_Hlk110867691"/>
            <w:r>
              <w:rPr>
                <w:rFonts w:ascii="AcadNusx" w:hAnsi="AcadNusx"/>
                <w:sz w:val="22"/>
                <w:szCs w:val="22"/>
                <w:lang w:val="de-DE"/>
              </w:rPr>
              <w:t>5</w:t>
            </w:r>
            <w:r w:rsidRPr="001E6FE6">
              <w:rPr>
                <w:rFonts w:ascii="AcadNusx" w:hAnsi="AcadNusx"/>
                <w:sz w:val="22"/>
                <w:szCs w:val="22"/>
                <w:lang w:val="de-DE"/>
              </w:rPr>
              <w:t>.1.</w:t>
            </w:r>
            <w:r w:rsidRPr="005A4CA1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winamdebare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xelSekrulebiT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daTqmul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vadebSi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saqonlis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dagvianebiT</w:t>
            </w:r>
            <w:proofErr w:type="spellEnd"/>
            <w:r w:rsidRPr="00DE311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mowodebis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SemTxvevaSi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momwodebeli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uxdis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damkveTs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proofErr w:type="gram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sauravs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 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xelSekrulebis</w:t>
            </w:r>
            <w:proofErr w:type="spellEnd"/>
            <w:proofErr w:type="gram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Rirebulebis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 0,01%-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is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^(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nuli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mTeli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erTi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measedi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procenti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)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odenobiT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saqonlis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vadagadacilebiT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miwodebis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yoveli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kalendaruli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dRisTvis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,  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magram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ara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umetes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xelSekrulebis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Rirebulebis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 10%-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sa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 (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aTi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procenti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). </w:t>
            </w:r>
          </w:p>
          <w:p w14:paraId="111B7B02" w14:textId="048A6A38" w:rsidR="005A25AC" w:rsidRPr="00982B1A" w:rsidRDefault="005A25AC" w:rsidP="005A25AC">
            <w:pPr>
              <w:jc w:val="both"/>
              <w:rPr>
                <w:rFonts w:asciiTheme="minorHAnsi" w:hAnsiTheme="minorHAnsi"/>
                <w:sz w:val="22"/>
                <w:szCs w:val="22"/>
                <w:lang w:val="de-DE"/>
              </w:rPr>
            </w:pPr>
            <w:r w:rsidRPr="001E6FE6">
              <w:rPr>
                <w:rFonts w:ascii="AcadNusx" w:hAnsi="AcadNusx"/>
                <w:sz w:val="22"/>
                <w:szCs w:val="22"/>
                <w:lang w:val="de-DE"/>
              </w:rPr>
              <w:t>5.2.</w:t>
            </w:r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saqonlis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mowodebis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vadagadacilebis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SemTxvevaSi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 50 (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ormocdaaTi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)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kalendaruli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dRiT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 da </w:t>
            </w:r>
            <w:proofErr w:type="spellStart"/>
            <w:proofErr w:type="gram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metiT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  an</w:t>
            </w:r>
            <w:proofErr w:type="gram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/da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saqonlis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mTliani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odenobis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 an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nawilis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miwodebaze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uaris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Tqmis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 an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SeuZleblobis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SemTxvevaSi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winamdebare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punqtSi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miTiTebuli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sauravis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garda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mimwodebeli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damkveTis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moTxovniT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ixdis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jarimas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saqonlis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Rirebulebis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 10 %-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is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  (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aTi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procenti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)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odenobiT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.</w:t>
            </w:r>
            <w:r w:rsidRPr="005A4CA1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4963" w:type="dxa"/>
          </w:tcPr>
          <w:p w14:paraId="4227DF40" w14:textId="469BAA60" w:rsidR="005A25AC" w:rsidRDefault="005A25AC" w:rsidP="005A25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5.1.</w:t>
            </w:r>
            <w:r w:rsidRPr="00B577E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D1D8A">
              <w:rPr>
                <w:rFonts w:ascii="Arial" w:hAnsi="Arial" w:cs="Arial"/>
                <w:sz w:val="22"/>
                <w:szCs w:val="22"/>
              </w:rPr>
              <w:t>В случае несвоевременной поставки Товара в сроки, оговоренные настоящим Договором, Поставщик оплачивает Заказчику пеню в размере 0,01% (ноль целых одна сотая процент) от стоимости Договора, за каждый календарный день просрочки поставки Товара, но не более 10% (десять процентов) от общей суммы Договора.</w:t>
            </w:r>
          </w:p>
          <w:p w14:paraId="5CE3FEA4" w14:textId="77777777" w:rsidR="005A25AC" w:rsidRDefault="005A25AC" w:rsidP="005A25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8D5B43D" w14:textId="78102981" w:rsidR="005A25AC" w:rsidRPr="00182ADF" w:rsidRDefault="005A25AC" w:rsidP="005A25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182ADF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182ADF">
              <w:rPr>
                <w:rFonts w:ascii="Arial" w:hAnsi="Arial" w:cs="Arial"/>
                <w:sz w:val="22"/>
                <w:szCs w:val="22"/>
              </w:rPr>
              <w:t xml:space="preserve"> В случае просрочки поставки </w:t>
            </w:r>
            <w:r w:rsidR="00F33130">
              <w:rPr>
                <w:rFonts w:ascii="Arial" w:hAnsi="Arial" w:cs="Arial"/>
                <w:sz w:val="22"/>
                <w:szCs w:val="22"/>
              </w:rPr>
              <w:t>Т</w:t>
            </w:r>
            <w:r w:rsidRPr="00182ADF">
              <w:rPr>
                <w:rFonts w:ascii="Arial" w:hAnsi="Arial" w:cs="Arial"/>
                <w:sz w:val="22"/>
                <w:szCs w:val="22"/>
              </w:rPr>
              <w:t>овара на срок свыше 50 (пятидесяти) календарных дней и/или в случае отказа или невозможности поставки всей или части товара, кроме пени, указанной в вышеуказанном пункте, Поставщик уплачивает по требованию Заказчика штраф в размере 10% от стоимости Товара.</w:t>
            </w:r>
          </w:p>
          <w:p w14:paraId="664AA60F" w14:textId="4AE5531C" w:rsidR="005A25AC" w:rsidRPr="00982B1A" w:rsidRDefault="005A25AC" w:rsidP="005A25AC">
            <w:pPr>
              <w:jc w:val="both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5A25AC" w:rsidRPr="001F5B31" w14:paraId="67A4A148" w14:textId="77777777" w:rsidTr="0081583D">
        <w:trPr>
          <w:trHeight w:val="270"/>
        </w:trPr>
        <w:tc>
          <w:tcPr>
            <w:tcW w:w="5400" w:type="dxa"/>
          </w:tcPr>
          <w:p w14:paraId="780F0A0A" w14:textId="0B4A2512" w:rsidR="005A25AC" w:rsidRPr="003C167B" w:rsidRDefault="005A25AC" w:rsidP="005A25AC">
            <w:pPr>
              <w:jc w:val="both"/>
              <w:rPr>
                <w:rFonts w:ascii="AcadNusx" w:hAnsi="AcadNusx"/>
                <w:lang w:val="de-DE"/>
              </w:rPr>
            </w:pPr>
            <w:r>
              <w:rPr>
                <w:rFonts w:ascii="AcadNusx" w:hAnsi="AcadNusx"/>
                <w:sz w:val="22"/>
                <w:szCs w:val="22"/>
                <w:lang w:val="de-DE"/>
              </w:rPr>
              <w:t>5</w:t>
            </w:r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.</w:t>
            </w:r>
            <w:r>
              <w:rPr>
                <w:rFonts w:ascii="AcadNusx" w:hAnsi="AcadNusx"/>
                <w:sz w:val="22"/>
                <w:szCs w:val="22"/>
                <w:lang w:val="de-DE"/>
              </w:rPr>
              <w:t>3</w:t>
            </w:r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.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damkveTis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mxridan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wi</w:t>
            </w:r>
            <w:r w:rsidRPr="00F54E51">
              <w:rPr>
                <w:rFonts w:ascii="AcadNusx" w:hAnsi="AcadNusx"/>
                <w:sz w:val="22"/>
                <w:szCs w:val="22"/>
                <w:lang w:val="de-DE"/>
              </w:rPr>
              <w:t>namdebare</w:t>
            </w:r>
            <w:proofErr w:type="spellEnd"/>
            <w:r w:rsidRPr="00F54E51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F54E51">
              <w:rPr>
                <w:rFonts w:ascii="AcadNusx" w:hAnsi="AcadNusx"/>
                <w:sz w:val="22"/>
                <w:szCs w:val="22"/>
                <w:lang w:val="de-DE"/>
              </w:rPr>
              <w:t>xelSek</w:t>
            </w:r>
            <w:r>
              <w:rPr>
                <w:rFonts w:ascii="AcadNusx" w:hAnsi="AcadNusx"/>
                <w:sz w:val="22"/>
                <w:szCs w:val="22"/>
                <w:lang w:val="de-DE"/>
              </w:rPr>
              <w:t>-</w:t>
            </w:r>
            <w:r w:rsidRPr="00F54E51">
              <w:rPr>
                <w:rFonts w:ascii="AcadNusx" w:hAnsi="AcadNusx"/>
                <w:sz w:val="22"/>
                <w:szCs w:val="22"/>
                <w:lang w:val="de-DE"/>
              </w:rPr>
              <w:t>rulebiT</w:t>
            </w:r>
            <w:proofErr w:type="spellEnd"/>
            <w:r w:rsidRPr="00F54E51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F54E51">
              <w:rPr>
                <w:rFonts w:ascii="AcadNusx" w:hAnsi="AcadNusx"/>
                <w:sz w:val="22"/>
                <w:szCs w:val="22"/>
                <w:lang w:val="de-DE"/>
              </w:rPr>
              <w:t>gadaxdis</w:t>
            </w:r>
            <w:proofErr w:type="spellEnd"/>
            <w:r w:rsidRPr="00F54E51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F54E51">
              <w:rPr>
                <w:rFonts w:ascii="AcadNusx" w:hAnsi="AcadNusx"/>
                <w:sz w:val="22"/>
                <w:szCs w:val="22"/>
                <w:lang w:val="de-DE"/>
              </w:rPr>
              <w:t>vadebis</w:t>
            </w:r>
            <w:proofErr w:type="spellEnd"/>
            <w:r w:rsidRPr="00F54E51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F54E51">
              <w:rPr>
                <w:rFonts w:ascii="AcadNusx" w:hAnsi="AcadNusx"/>
                <w:sz w:val="22"/>
                <w:szCs w:val="22"/>
                <w:lang w:val="de-DE"/>
              </w:rPr>
              <w:t>darRvevis</w:t>
            </w:r>
            <w:proofErr w:type="spellEnd"/>
            <w:r w:rsidRPr="00F54E51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F54E51">
              <w:rPr>
                <w:rFonts w:ascii="AcadNusx" w:hAnsi="AcadNusx"/>
                <w:sz w:val="22"/>
                <w:szCs w:val="22"/>
                <w:lang w:val="de-DE"/>
              </w:rPr>
              <w:t>SemTxvevaSi</w:t>
            </w:r>
            <w:proofErr w:type="spellEnd"/>
            <w:r w:rsidRPr="00F54E51">
              <w:rPr>
                <w:rFonts w:ascii="AcadNusx" w:hAnsi="AcadNusx"/>
                <w:sz w:val="22"/>
                <w:szCs w:val="22"/>
                <w:lang w:val="de-DE"/>
              </w:rPr>
              <w:t>,</w:t>
            </w:r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mimwodebels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aqvs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proofErr w:type="gramStart"/>
            <w:r>
              <w:rPr>
                <w:rFonts w:ascii="AcadNusx" w:hAnsi="AcadNusx"/>
                <w:sz w:val="22"/>
                <w:szCs w:val="22"/>
                <w:lang w:val="de-DE"/>
              </w:rPr>
              <w:t>ufleba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r w:rsidRPr="00F54E51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moiTxovos</w:t>
            </w:r>
            <w:proofErr w:type="spellEnd"/>
            <w:proofErr w:type="gram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p</w:t>
            </w:r>
            <w:r w:rsidRPr="00F54E51">
              <w:rPr>
                <w:rFonts w:ascii="AcadNusx" w:hAnsi="AcadNusx"/>
                <w:sz w:val="22"/>
                <w:szCs w:val="22"/>
                <w:lang w:val="de-DE"/>
              </w:rPr>
              <w:t>irgasamtexlo</w:t>
            </w:r>
            <w:proofErr w:type="spellEnd"/>
            <w:r w:rsidRPr="00F54E51">
              <w:rPr>
                <w:rFonts w:ascii="AcadNusx" w:hAnsi="AcadNusx"/>
                <w:sz w:val="22"/>
                <w:szCs w:val="22"/>
                <w:lang w:val="de-DE"/>
              </w:rPr>
              <w:t xml:space="preserve"> 0,</w:t>
            </w:r>
            <w:r>
              <w:rPr>
                <w:rFonts w:ascii="AcadNusx" w:hAnsi="AcadNusx"/>
                <w:sz w:val="22"/>
                <w:szCs w:val="22"/>
                <w:lang w:val="de-DE"/>
              </w:rPr>
              <w:t>01</w:t>
            </w:r>
            <w:r w:rsidRPr="00F54E51">
              <w:rPr>
                <w:rFonts w:ascii="AcadNusx" w:hAnsi="AcadNusx"/>
                <w:sz w:val="22"/>
                <w:szCs w:val="22"/>
                <w:lang w:val="de-DE"/>
              </w:rPr>
              <w:t>%</w:t>
            </w:r>
            <w:r>
              <w:rPr>
                <w:rFonts w:ascii="AcadNusx" w:hAnsi="AcadNusx"/>
                <w:sz w:val="22"/>
                <w:szCs w:val="22"/>
                <w:lang w:val="de-DE"/>
              </w:rPr>
              <w:t>-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is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(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nuli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mTeli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erTi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measedi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procenti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)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o</w:t>
            </w:r>
            <w:r w:rsidRPr="00F54E51">
              <w:rPr>
                <w:rFonts w:ascii="AcadNusx" w:hAnsi="AcadNusx"/>
                <w:sz w:val="22"/>
                <w:szCs w:val="22"/>
                <w:lang w:val="de-DE"/>
              </w:rPr>
              <w:t>denobiT</w:t>
            </w:r>
            <w:proofErr w:type="spellEnd"/>
            <w:r w:rsidRPr="00F54E51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gadasaxdeli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Tanxidan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F54E51">
              <w:rPr>
                <w:rFonts w:ascii="AcadNusx" w:hAnsi="AcadNusx"/>
                <w:sz w:val="22"/>
                <w:szCs w:val="22"/>
                <w:lang w:val="de-DE"/>
              </w:rPr>
              <w:t>yovel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vadagadacilebul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dReze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F54E51">
              <w:rPr>
                <w:rFonts w:ascii="AcadNusx" w:hAnsi="AcadNusx"/>
                <w:sz w:val="22"/>
                <w:szCs w:val="22"/>
                <w:lang w:val="de-DE"/>
              </w:rPr>
              <w:t>romlis</w:t>
            </w:r>
            <w:proofErr w:type="spellEnd"/>
            <w:r w:rsidRPr="00F54E51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F54E51">
              <w:rPr>
                <w:rFonts w:ascii="AcadNusx" w:hAnsi="AcadNusx"/>
                <w:sz w:val="22"/>
                <w:szCs w:val="22"/>
                <w:lang w:val="de-DE"/>
              </w:rPr>
              <w:t>jamuri</w:t>
            </w:r>
            <w:proofErr w:type="spellEnd"/>
            <w:r w:rsidRPr="00F54E51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F54E51">
              <w:rPr>
                <w:rFonts w:ascii="AcadNusx" w:hAnsi="AcadNusx"/>
                <w:sz w:val="22"/>
                <w:szCs w:val="22"/>
                <w:lang w:val="de-DE"/>
              </w:rPr>
              <w:t>odenoba</w:t>
            </w:r>
            <w:proofErr w:type="spellEnd"/>
            <w:r w:rsidRPr="00F54E51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F54E51">
              <w:rPr>
                <w:rFonts w:ascii="AcadNusx" w:hAnsi="AcadNusx"/>
                <w:sz w:val="22"/>
                <w:szCs w:val="22"/>
                <w:lang w:val="de-DE"/>
              </w:rPr>
              <w:t>ar</w:t>
            </w:r>
            <w:proofErr w:type="spellEnd"/>
            <w:r w:rsidRPr="00F54E51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F54E51">
              <w:rPr>
                <w:rFonts w:ascii="AcadNusx" w:hAnsi="AcadNusx"/>
                <w:sz w:val="22"/>
                <w:szCs w:val="22"/>
                <w:lang w:val="de-DE"/>
              </w:rPr>
              <w:t>unda</w:t>
            </w:r>
            <w:proofErr w:type="spellEnd"/>
            <w:r w:rsidRPr="00F54E51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F54E51">
              <w:rPr>
                <w:rFonts w:ascii="AcadNusx" w:hAnsi="AcadNusx"/>
                <w:sz w:val="22"/>
                <w:szCs w:val="22"/>
                <w:lang w:val="de-DE"/>
              </w:rPr>
              <w:t>aRematebodes</w:t>
            </w:r>
            <w:proofErr w:type="spellEnd"/>
            <w:r w:rsidRPr="00F54E51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F54E51">
              <w:rPr>
                <w:rFonts w:ascii="AcadNusx" w:hAnsi="AcadNusx"/>
                <w:sz w:val="22"/>
                <w:szCs w:val="22"/>
                <w:lang w:val="de-DE"/>
              </w:rPr>
              <w:t>gadasaxdeli</w:t>
            </w:r>
            <w:proofErr w:type="spellEnd"/>
            <w:r w:rsidRPr="00F54E51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F54E51">
              <w:rPr>
                <w:rFonts w:ascii="AcadNusx" w:hAnsi="AcadNusx"/>
                <w:sz w:val="22"/>
                <w:szCs w:val="22"/>
                <w:lang w:val="de-DE"/>
              </w:rPr>
              <w:t>Tanxis</w:t>
            </w:r>
            <w:proofErr w:type="spellEnd"/>
            <w:r w:rsidRPr="00F54E51">
              <w:rPr>
                <w:rFonts w:ascii="AcadNusx" w:hAnsi="AcadNusx"/>
                <w:sz w:val="22"/>
                <w:szCs w:val="22"/>
                <w:lang w:val="de-DE"/>
              </w:rPr>
              <w:t xml:space="preserve"> 1</w:t>
            </w:r>
            <w:r>
              <w:rPr>
                <w:rFonts w:ascii="AcadNusx" w:hAnsi="AcadNusx"/>
                <w:sz w:val="22"/>
                <w:szCs w:val="22"/>
                <w:lang w:val="de-DE"/>
              </w:rPr>
              <w:t>0</w:t>
            </w:r>
            <w:r w:rsidRPr="00F54E51">
              <w:rPr>
                <w:rFonts w:ascii="AcadNusx" w:hAnsi="AcadNusx"/>
                <w:sz w:val="22"/>
                <w:szCs w:val="22"/>
                <w:lang w:val="de-DE"/>
              </w:rPr>
              <w:t>% (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a</w:t>
            </w:r>
            <w:r w:rsidRPr="00F54E51">
              <w:rPr>
                <w:rFonts w:ascii="AcadNusx" w:hAnsi="AcadNusx"/>
                <w:sz w:val="22"/>
                <w:szCs w:val="22"/>
                <w:lang w:val="de-DE"/>
              </w:rPr>
              <w:t>T</w:t>
            </w:r>
            <w:proofErr w:type="spellEnd"/>
            <w:r w:rsidRPr="00F34D52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procents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>).</w:t>
            </w:r>
          </w:p>
        </w:tc>
        <w:tc>
          <w:tcPr>
            <w:tcW w:w="4963" w:type="dxa"/>
          </w:tcPr>
          <w:p w14:paraId="35BFC9B8" w14:textId="338FBD01" w:rsidR="005A25AC" w:rsidRDefault="005A25AC" w:rsidP="005A25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5</w:t>
            </w:r>
            <w:r w:rsidRPr="007D3920">
              <w:rPr>
                <w:rFonts w:ascii="Arial" w:hAnsi="Arial" w:cs="Arial"/>
                <w:sz w:val="22"/>
                <w:szCs w:val="22"/>
                <w:lang w:val="de-DE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7D3920">
              <w:rPr>
                <w:rFonts w:ascii="Arial" w:hAnsi="Arial" w:cs="Arial"/>
                <w:sz w:val="22"/>
                <w:szCs w:val="22"/>
                <w:lang w:val="de-DE"/>
              </w:rPr>
              <w:t>.</w:t>
            </w:r>
            <w:r w:rsidRPr="007D392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C6E2F">
              <w:rPr>
                <w:rFonts w:ascii="Arial" w:hAnsi="Arial" w:cs="Arial"/>
                <w:sz w:val="22"/>
                <w:szCs w:val="22"/>
              </w:rPr>
              <w:t>В случае нарушения сроков оплаты по настоящему Договору со стороны Заказчика, Поставщик имеет право требования неустойки в размере 0,01% (ноль целых одна сотая процент) от суммы, подлежащей уплате, за каждый день просрочки, но не более 10% (десять процентов) от суммы, подлежащей уплате.</w:t>
            </w:r>
          </w:p>
          <w:p w14:paraId="3B763122" w14:textId="77777777" w:rsidR="005A25AC" w:rsidRDefault="005A25AC" w:rsidP="005A25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4010EE0" w14:textId="54F44A5D" w:rsidR="005A25AC" w:rsidRPr="008E7FBD" w:rsidRDefault="005A25AC" w:rsidP="005A25AC">
            <w:pPr>
              <w:jc w:val="both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</w:tr>
      <w:bookmarkEnd w:id="2"/>
      <w:bookmarkEnd w:id="3"/>
      <w:tr w:rsidR="005A25AC" w:rsidRPr="004558C8" w14:paraId="6B094776" w14:textId="77777777" w:rsidTr="0081583D">
        <w:trPr>
          <w:trHeight w:val="270"/>
        </w:trPr>
        <w:tc>
          <w:tcPr>
            <w:tcW w:w="5400" w:type="dxa"/>
          </w:tcPr>
          <w:p w14:paraId="4BE1BC89" w14:textId="77777777" w:rsidR="005A25AC" w:rsidRDefault="005A25AC" w:rsidP="005A25AC">
            <w:pPr>
              <w:jc w:val="center"/>
              <w:rPr>
                <w:rFonts w:ascii="AcadNusx" w:hAnsi="AcadNusx"/>
                <w:b/>
                <w:sz w:val="22"/>
                <w:szCs w:val="22"/>
                <w:lang w:val="de-DE"/>
              </w:rPr>
            </w:pPr>
          </w:p>
        </w:tc>
        <w:tc>
          <w:tcPr>
            <w:tcW w:w="4963" w:type="dxa"/>
          </w:tcPr>
          <w:p w14:paraId="2E0AAFDC" w14:textId="77777777" w:rsidR="005A25AC" w:rsidRPr="00FC7D2C" w:rsidRDefault="005A25AC" w:rsidP="005A25A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A25AC" w:rsidRPr="004558C8" w14:paraId="7BFD5413" w14:textId="77777777" w:rsidTr="0081583D">
        <w:trPr>
          <w:trHeight w:val="270"/>
        </w:trPr>
        <w:tc>
          <w:tcPr>
            <w:tcW w:w="5400" w:type="dxa"/>
          </w:tcPr>
          <w:p w14:paraId="70334FBC" w14:textId="77777777" w:rsidR="005A25AC" w:rsidRPr="003C167B" w:rsidRDefault="005A25AC" w:rsidP="005A25AC">
            <w:pPr>
              <w:jc w:val="center"/>
              <w:rPr>
                <w:rFonts w:ascii="AcadNusx" w:hAnsi="AcadNusx"/>
                <w:lang w:val="uk-UA"/>
              </w:rPr>
            </w:pPr>
            <w:r>
              <w:rPr>
                <w:rFonts w:ascii="AcadNusx" w:hAnsi="AcadNusx"/>
                <w:b/>
                <w:sz w:val="22"/>
                <w:szCs w:val="22"/>
                <w:lang w:val="de-DE"/>
              </w:rPr>
              <w:t>6</w:t>
            </w:r>
            <w:r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 xml:space="preserve">. </w:t>
            </w:r>
            <w:proofErr w:type="spellStart"/>
            <w:r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>antikorufciuli</w:t>
            </w:r>
            <w:proofErr w:type="spellEnd"/>
            <w:r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>daTqma</w:t>
            </w:r>
            <w:proofErr w:type="spellEnd"/>
          </w:p>
        </w:tc>
        <w:tc>
          <w:tcPr>
            <w:tcW w:w="4963" w:type="dxa"/>
          </w:tcPr>
          <w:p w14:paraId="7B86C33F" w14:textId="77777777" w:rsidR="005A25AC" w:rsidRPr="00886526" w:rsidRDefault="005A25AC" w:rsidP="005A25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6</w:t>
            </w:r>
            <w:r w:rsidRPr="00886526">
              <w:rPr>
                <w:rFonts w:ascii="Arial" w:hAnsi="Arial" w:cs="Arial"/>
                <w:b/>
                <w:sz w:val="22"/>
                <w:szCs w:val="22"/>
              </w:rPr>
              <w:t>. Антикоррупционная оговорка</w:t>
            </w:r>
          </w:p>
        </w:tc>
      </w:tr>
      <w:tr w:rsidR="005A25AC" w:rsidRPr="004558C8" w14:paraId="1F620641" w14:textId="77777777" w:rsidTr="0081583D">
        <w:trPr>
          <w:trHeight w:val="270"/>
        </w:trPr>
        <w:tc>
          <w:tcPr>
            <w:tcW w:w="5400" w:type="dxa"/>
          </w:tcPr>
          <w:p w14:paraId="408F5769" w14:textId="77777777" w:rsidR="005A25AC" w:rsidRPr="003C167B" w:rsidRDefault="005A25AC" w:rsidP="005A25AC">
            <w:pPr>
              <w:jc w:val="both"/>
              <w:rPr>
                <w:rFonts w:ascii="AcadNusx" w:hAnsi="AcadNusx"/>
                <w:lang w:val="de-DE"/>
              </w:rPr>
            </w:pPr>
            <w:r>
              <w:rPr>
                <w:rFonts w:ascii="AcadNusx" w:hAnsi="AcadNusx"/>
                <w:sz w:val="22"/>
                <w:szCs w:val="22"/>
                <w:lang w:val="de-DE"/>
              </w:rPr>
              <w:t>6</w:t>
            </w:r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.1.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winamdebare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daTqma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asaxavs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xelSekru</w:t>
            </w:r>
            <w:r>
              <w:rPr>
                <w:rFonts w:ascii="AcadNusx" w:hAnsi="AcadNusx"/>
                <w:sz w:val="22"/>
                <w:szCs w:val="22"/>
                <w:lang w:val="de-DE"/>
              </w:rPr>
              <w:t>-</w:t>
            </w:r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lebis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mxareebis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maTi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afilirebuli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pirebis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muSakTa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da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SuamavalTa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erTgul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damokide</w:t>
            </w:r>
            <w:r>
              <w:rPr>
                <w:rFonts w:ascii="AcadNusx" w:hAnsi="AcadNusx"/>
                <w:sz w:val="22"/>
                <w:szCs w:val="22"/>
                <w:lang w:val="de-DE"/>
              </w:rPr>
              <w:t>-</w:t>
            </w:r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bulebas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biznesis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Riad da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patiosnad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marTvis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principebisadmi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mimarTulia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miTiTebuli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pirebis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korufciul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saqmianobaSi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garevis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riskebis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minimizaciisken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aseve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xelSekru</w:t>
            </w:r>
            <w:r>
              <w:rPr>
                <w:rFonts w:ascii="AcadNusx" w:hAnsi="AcadNusx"/>
                <w:sz w:val="22"/>
                <w:szCs w:val="22"/>
                <w:lang w:val="de-DE"/>
              </w:rPr>
              <w:t>-</w:t>
            </w:r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lebis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proofErr w:type="gram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mxareebis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saqmiani</w:t>
            </w:r>
            <w:proofErr w:type="spellEnd"/>
            <w:proofErr w:type="gram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reputaciis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maRali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donis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SenarCunebisaken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.</w:t>
            </w:r>
          </w:p>
        </w:tc>
        <w:tc>
          <w:tcPr>
            <w:tcW w:w="4963" w:type="dxa"/>
          </w:tcPr>
          <w:p w14:paraId="56193062" w14:textId="77777777" w:rsidR="005A25AC" w:rsidRPr="00886526" w:rsidRDefault="005A25AC" w:rsidP="005A25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6</w:t>
            </w:r>
            <w:r w:rsidRPr="00886526">
              <w:rPr>
                <w:rFonts w:ascii="Arial" w:hAnsi="Arial" w:cs="Arial"/>
                <w:sz w:val="22"/>
                <w:szCs w:val="22"/>
              </w:rPr>
              <w:t>.1.</w:t>
            </w:r>
            <w:r w:rsidRPr="00886526">
              <w:rPr>
                <w:rFonts w:ascii="Arial" w:hAnsi="Arial" w:cs="Arial"/>
                <w:sz w:val="22"/>
                <w:szCs w:val="22"/>
              </w:rPr>
              <w:tab/>
              <w:t>Настоящая оговорка отражает приверженность Сторон Договора, их аффилированных лиц, работников и посредников принципам открытого и честного ведения бизнеса, направлена на минимизацию рисков вовлечения указанных лиц в коррупционную деятельность, а также на поддержание деловой репутации Сторон Договора на высоком уровне.</w:t>
            </w:r>
          </w:p>
        </w:tc>
      </w:tr>
      <w:tr w:rsidR="005A25AC" w:rsidRPr="004558C8" w14:paraId="1613F57C" w14:textId="77777777" w:rsidTr="0081583D">
        <w:trPr>
          <w:trHeight w:val="270"/>
        </w:trPr>
        <w:tc>
          <w:tcPr>
            <w:tcW w:w="5400" w:type="dxa"/>
          </w:tcPr>
          <w:p w14:paraId="0E96BF9C" w14:textId="77777777" w:rsidR="005A25AC" w:rsidRPr="003C167B" w:rsidRDefault="005A25AC" w:rsidP="005A25AC">
            <w:pPr>
              <w:jc w:val="both"/>
              <w:rPr>
                <w:rFonts w:ascii="AcadNusx" w:hAnsi="AcadNusx"/>
                <w:lang w:val="de-DE"/>
              </w:rPr>
            </w:pPr>
            <w:r>
              <w:rPr>
                <w:rFonts w:ascii="AcadNusx" w:hAnsi="AcadNusx"/>
                <w:sz w:val="22"/>
                <w:szCs w:val="22"/>
                <w:lang w:val="de-DE"/>
              </w:rPr>
              <w:lastRenderedPageBreak/>
              <w:t>6</w:t>
            </w:r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.2.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xelSekrulebis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mxareebi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adastureben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rom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isini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uZRvebian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legitimur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sameurneo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saqmianobas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da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gaaCniaT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dafinansebis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mxolod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kanonieri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wyaroebi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.</w:t>
            </w:r>
          </w:p>
        </w:tc>
        <w:tc>
          <w:tcPr>
            <w:tcW w:w="4963" w:type="dxa"/>
          </w:tcPr>
          <w:p w14:paraId="48418EE6" w14:textId="77777777" w:rsidR="005A25AC" w:rsidRPr="00886526" w:rsidRDefault="005A25AC" w:rsidP="005A25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E7FBD">
              <w:rPr>
                <w:rFonts w:ascii="Arial" w:hAnsi="Arial" w:cs="Arial"/>
                <w:sz w:val="22"/>
                <w:szCs w:val="22"/>
              </w:rPr>
              <w:t>6</w:t>
            </w:r>
            <w:r w:rsidRPr="00886526">
              <w:rPr>
                <w:rFonts w:ascii="Arial" w:hAnsi="Arial" w:cs="Arial"/>
                <w:sz w:val="22"/>
                <w:szCs w:val="22"/>
              </w:rPr>
              <w:t>.2.</w:t>
            </w:r>
            <w:r w:rsidRPr="00886526">
              <w:rPr>
                <w:rFonts w:ascii="Arial" w:hAnsi="Arial" w:cs="Arial"/>
                <w:sz w:val="22"/>
                <w:szCs w:val="22"/>
              </w:rPr>
              <w:tab/>
              <w:t>Стороны Договора подтверждают, что ведут легитимную хозяйственную деятельность и имеют только законные источники финансирования.</w:t>
            </w:r>
          </w:p>
        </w:tc>
      </w:tr>
      <w:tr w:rsidR="005A25AC" w:rsidRPr="004558C8" w14:paraId="31A18EB2" w14:textId="77777777" w:rsidTr="0081583D">
        <w:trPr>
          <w:trHeight w:val="270"/>
        </w:trPr>
        <w:tc>
          <w:tcPr>
            <w:tcW w:w="5400" w:type="dxa"/>
          </w:tcPr>
          <w:p w14:paraId="16BD470E" w14:textId="77777777" w:rsidR="005A25AC" w:rsidRPr="003C167B" w:rsidRDefault="005A25AC" w:rsidP="005A25AC">
            <w:pPr>
              <w:jc w:val="both"/>
              <w:rPr>
                <w:rFonts w:ascii="AcadNusx" w:hAnsi="AcadNusx"/>
                <w:lang w:val="de-DE"/>
              </w:rPr>
            </w:pPr>
            <w:r>
              <w:rPr>
                <w:rFonts w:ascii="AcadNusx" w:hAnsi="AcadNusx"/>
                <w:sz w:val="22"/>
                <w:szCs w:val="22"/>
                <w:lang w:val="de-DE"/>
              </w:rPr>
              <w:t>6</w:t>
            </w:r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.3.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xelSekrulebis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mxareebi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iReben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valdebulebas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daicvan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aseve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uzrunvelyon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xelSekrulebiT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moqmedi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maTi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afilirebuli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pirebis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muSakTa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da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SuamavalTa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mier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winamdebare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daTqmis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proofErr w:type="gram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dacva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 da</w:t>
            </w:r>
            <w:proofErr w:type="gram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aseve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xeli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Seuwyon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erTmaneTs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misi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moTxovnebis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realuri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an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SesaZlo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darRvevebis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SemTxvevaSi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.</w:t>
            </w:r>
          </w:p>
        </w:tc>
        <w:tc>
          <w:tcPr>
            <w:tcW w:w="4963" w:type="dxa"/>
          </w:tcPr>
          <w:p w14:paraId="765B8F9E" w14:textId="77777777" w:rsidR="005A25AC" w:rsidRPr="00886526" w:rsidRDefault="005A25AC" w:rsidP="005A25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E7FBD">
              <w:rPr>
                <w:rFonts w:ascii="Arial" w:hAnsi="Arial" w:cs="Arial"/>
                <w:sz w:val="22"/>
                <w:szCs w:val="22"/>
              </w:rPr>
              <w:t>6</w:t>
            </w:r>
            <w:r w:rsidRPr="00886526">
              <w:rPr>
                <w:rFonts w:ascii="Arial" w:hAnsi="Arial" w:cs="Arial"/>
                <w:sz w:val="22"/>
                <w:szCs w:val="22"/>
              </w:rPr>
              <w:t>.3.</w:t>
            </w:r>
            <w:r w:rsidRPr="00886526">
              <w:rPr>
                <w:rFonts w:ascii="Arial" w:hAnsi="Arial" w:cs="Arial"/>
                <w:sz w:val="22"/>
                <w:szCs w:val="22"/>
              </w:rPr>
              <w:tab/>
              <w:t xml:space="preserve">Стороны Договора обязуются </w:t>
            </w:r>
            <w:proofErr w:type="spellStart"/>
            <w:proofErr w:type="gramStart"/>
            <w:r w:rsidRPr="00886526">
              <w:rPr>
                <w:rFonts w:ascii="Arial" w:hAnsi="Arial" w:cs="Arial"/>
                <w:sz w:val="22"/>
                <w:szCs w:val="22"/>
              </w:rPr>
              <w:t>соблю</w:t>
            </w:r>
            <w:proofErr w:type="spellEnd"/>
            <w:r w:rsidRPr="002E4E1A">
              <w:rPr>
                <w:rFonts w:ascii="Arial" w:hAnsi="Arial" w:cs="Arial"/>
                <w:sz w:val="22"/>
                <w:szCs w:val="22"/>
              </w:rPr>
              <w:t>-</w:t>
            </w:r>
            <w:r w:rsidRPr="00886526">
              <w:rPr>
                <w:rFonts w:ascii="Arial" w:hAnsi="Arial" w:cs="Arial"/>
                <w:sz w:val="22"/>
                <w:szCs w:val="22"/>
              </w:rPr>
              <w:t>дать</w:t>
            </w:r>
            <w:proofErr w:type="gramEnd"/>
            <w:r w:rsidRPr="00886526">
              <w:rPr>
                <w:rFonts w:ascii="Arial" w:hAnsi="Arial" w:cs="Arial"/>
                <w:sz w:val="22"/>
                <w:szCs w:val="22"/>
              </w:rPr>
              <w:t>, а также обеспечивать соблюдение их аффилированными лицами, работниками и посредниками, действующими по Договору, настоящей оговорки, а также оказывать друг другу содействие в случае действительного или возможного нарушения ее требований.</w:t>
            </w:r>
          </w:p>
        </w:tc>
      </w:tr>
      <w:tr w:rsidR="005A25AC" w:rsidRPr="004558C8" w14:paraId="167CCE26" w14:textId="77777777" w:rsidTr="0081583D">
        <w:trPr>
          <w:trHeight w:val="270"/>
        </w:trPr>
        <w:tc>
          <w:tcPr>
            <w:tcW w:w="5400" w:type="dxa"/>
          </w:tcPr>
          <w:p w14:paraId="1DEC0487" w14:textId="77777777" w:rsidR="005A25AC" w:rsidRPr="003C167B" w:rsidRDefault="005A25AC" w:rsidP="005A25AC">
            <w:pPr>
              <w:jc w:val="both"/>
              <w:rPr>
                <w:rFonts w:ascii="AcadNusx" w:hAnsi="AcadNusx"/>
                <w:lang w:val="de-DE"/>
              </w:rPr>
            </w:pPr>
            <w:r>
              <w:rPr>
                <w:rFonts w:ascii="AcadNusx" w:hAnsi="AcadNusx"/>
                <w:sz w:val="22"/>
                <w:szCs w:val="22"/>
                <w:lang w:val="de-DE"/>
              </w:rPr>
              <w:t>6</w:t>
            </w:r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.4.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xelSekrulebis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mxareebi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proofErr w:type="gram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iReben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valdebu</w:t>
            </w:r>
            <w:proofErr w:type="gramEnd"/>
            <w:r>
              <w:rPr>
                <w:rFonts w:ascii="AcadNusx" w:hAnsi="AcadNusx"/>
                <w:sz w:val="22"/>
                <w:szCs w:val="22"/>
                <w:lang w:val="de-DE"/>
              </w:rPr>
              <w:t>-</w:t>
            </w:r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lebas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ar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Caidinon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aseve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uzrunvelyon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rom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maTma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afilirebulma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pirebma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muSakebma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Tu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Suamavlebma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xelSekrulebis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Sesrulebis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dros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pirdapir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an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arapirdapir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ar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Caidinon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Semdegi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qmedebebi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kerZod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:</w:t>
            </w:r>
          </w:p>
        </w:tc>
        <w:tc>
          <w:tcPr>
            <w:tcW w:w="4963" w:type="dxa"/>
          </w:tcPr>
          <w:p w14:paraId="02767BEC" w14:textId="77777777" w:rsidR="005A25AC" w:rsidRPr="00886526" w:rsidRDefault="005A25AC" w:rsidP="005A25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6</w:t>
            </w:r>
            <w:r w:rsidRPr="00886526">
              <w:rPr>
                <w:rFonts w:ascii="Arial" w:hAnsi="Arial" w:cs="Arial"/>
                <w:sz w:val="22"/>
                <w:szCs w:val="22"/>
              </w:rPr>
              <w:t>.4.</w:t>
            </w:r>
            <w:r w:rsidRPr="00886526">
              <w:rPr>
                <w:rFonts w:ascii="Arial" w:hAnsi="Arial" w:cs="Arial"/>
                <w:sz w:val="22"/>
                <w:szCs w:val="22"/>
              </w:rPr>
              <w:tab/>
              <w:t>Стороны Договора, обязуются не совершать, а также обязуются обеспечивать, чтобы их аффилированные лица, работники и посредники, не совершали прямо или косвенно следующих действий при исполнении Договора в частности:</w:t>
            </w:r>
          </w:p>
        </w:tc>
      </w:tr>
      <w:tr w:rsidR="005A25AC" w:rsidRPr="004558C8" w14:paraId="1A2DEAAB" w14:textId="77777777" w:rsidTr="0081583D">
        <w:trPr>
          <w:trHeight w:val="270"/>
        </w:trPr>
        <w:tc>
          <w:tcPr>
            <w:tcW w:w="5400" w:type="dxa"/>
          </w:tcPr>
          <w:p w14:paraId="4CFD513C" w14:textId="77777777" w:rsidR="005A25AC" w:rsidRPr="003C167B" w:rsidRDefault="005A25AC" w:rsidP="005A25AC">
            <w:pPr>
              <w:jc w:val="both"/>
              <w:rPr>
                <w:rFonts w:ascii="AcadNusx" w:hAnsi="AcadNusx"/>
              </w:rPr>
            </w:pPr>
            <w:r w:rsidRPr="008E7FBD">
              <w:rPr>
                <w:rFonts w:ascii="AcadNusx" w:hAnsi="AcadNusx"/>
                <w:sz w:val="22"/>
                <w:szCs w:val="22"/>
              </w:rPr>
              <w:t>6</w:t>
            </w:r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.4.1.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xelSekrulebiT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moqmedi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mxareebis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maTi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afilirebuli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pirebis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muSakTa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Tu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SuamavalTaTvis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asaramarTlzomierad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upiratesobis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proofErr w:type="gram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miRebis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mizniT</w:t>
            </w:r>
            <w:proofErr w:type="spellEnd"/>
            <w:proofErr w:type="gram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sajaro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organoebze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Tanamdebobis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pirebze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maT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axlo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naTesavebze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an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saxelmwifo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organoebTan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sxvagvarad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dakavSirebul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pirebze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fuladi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saxsrebis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gadaxda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SeTavazeba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an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sxva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faseulobebis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SeTavazeba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usasyidlod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samuSaoebis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(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momsaxureba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)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Sesruleba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da a.S.</w:t>
            </w:r>
          </w:p>
        </w:tc>
        <w:tc>
          <w:tcPr>
            <w:tcW w:w="4963" w:type="dxa"/>
          </w:tcPr>
          <w:p w14:paraId="2D225BF1" w14:textId="77777777" w:rsidR="005A25AC" w:rsidRPr="00886526" w:rsidRDefault="005A25AC" w:rsidP="005A25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80EE4">
              <w:rPr>
                <w:rFonts w:ascii="Arial" w:hAnsi="Arial" w:cs="Arial"/>
                <w:sz w:val="22"/>
                <w:szCs w:val="22"/>
              </w:rPr>
              <w:t>6</w:t>
            </w:r>
            <w:r w:rsidRPr="00886526">
              <w:rPr>
                <w:rFonts w:ascii="Arial" w:hAnsi="Arial" w:cs="Arial"/>
                <w:sz w:val="22"/>
                <w:szCs w:val="22"/>
              </w:rPr>
              <w:t>.4.1.</w:t>
            </w:r>
            <w:r w:rsidRPr="00886526">
              <w:rPr>
                <w:rFonts w:ascii="Arial" w:hAnsi="Arial" w:cs="Arial"/>
                <w:sz w:val="22"/>
                <w:szCs w:val="22"/>
              </w:rPr>
              <w:tab/>
              <w:t xml:space="preserve">Платить или предлагать уплатить денежные средства или предоставить иные ценности, безвозмездно выполнить работы (услуги) и т.д. публичным органам, должностным лицам, лицам, которые </w:t>
            </w:r>
            <w:proofErr w:type="spellStart"/>
            <w:r w:rsidRPr="00886526">
              <w:rPr>
                <w:rFonts w:ascii="Arial" w:hAnsi="Arial" w:cs="Arial"/>
                <w:sz w:val="22"/>
                <w:szCs w:val="22"/>
              </w:rPr>
              <w:t>яв</w:t>
            </w:r>
            <w:r w:rsidRPr="002E4E1A">
              <w:rPr>
                <w:rFonts w:ascii="Arial" w:hAnsi="Arial" w:cs="Arial"/>
                <w:sz w:val="22"/>
                <w:szCs w:val="22"/>
              </w:rPr>
              <w:t>-</w:t>
            </w:r>
            <w:r w:rsidRPr="00886526">
              <w:rPr>
                <w:rFonts w:ascii="Arial" w:hAnsi="Arial" w:cs="Arial"/>
                <w:sz w:val="22"/>
                <w:szCs w:val="22"/>
              </w:rPr>
              <w:t>ляются</w:t>
            </w:r>
            <w:proofErr w:type="spellEnd"/>
            <w:r w:rsidRPr="00886526">
              <w:rPr>
                <w:rFonts w:ascii="Arial" w:hAnsi="Arial" w:cs="Arial"/>
                <w:sz w:val="22"/>
                <w:szCs w:val="22"/>
              </w:rPr>
              <w:t xml:space="preserve"> близкими родственниками </w:t>
            </w:r>
            <w:proofErr w:type="spellStart"/>
            <w:r w:rsidRPr="00886526">
              <w:rPr>
                <w:rFonts w:ascii="Arial" w:hAnsi="Arial" w:cs="Arial"/>
                <w:sz w:val="22"/>
                <w:szCs w:val="22"/>
              </w:rPr>
              <w:t>должнос</w:t>
            </w:r>
            <w:r w:rsidRPr="002E4E1A">
              <w:rPr>
                <w:rFonts w:ascii="Arial" w:hAnsi="Arial" w:cs="Arial"/>
                <w:sz w:val="22"/>
                <w:szCs w:val="22"/>
              </w:rPr>
              <w:t>-</w:t>
            </w:r>
            <w:r w:rsidRPr="00886526">
              <w:rPr>
                <w:rFonts w:ascii="Arial" w:hAnsi="Arial" w:cs="Arial"/>
                <w:sz w:val="22"/>
                <w:szCs w:val="22"/>
              </w:rPr>
              <w:t>тных</w:t>
            </w:r>
            <w:proofErr w:type="spellEnd"/>
            <w:r w:rsidRPr="00886526">
              <w:rPr>
                <w:rFonts w:ascii="Arial" w:hAnsi="Arial" w:cs="Arial"/>
                <w:sz w:val="22"/>
                <w:szCs w:val="22"/>
              </w:rPr>
              <w:t xml:space="preserve"> лиц публичных органов, лицам, иным образом связанным с государственными органами, в целях неправомерного получения преимуществ для Сторон Договора, их аффилированных лиц, работников или посредников, действующих по Договору.</w:t>
            </w:r>
          </w:p>
        </w:tc>
      </w:tr>
      <w:tr w:rsidR="005A25AC" w:rsidRPr="00C8161E" w14:paraId="7E31909A" w14:textId="77777777" w:rsidTr="0081583D">
        <w:trPr>
          <w:trHeight w:val="270"/>
        </w:trPr>
        <w:tc>
          <w:tcPr>
            <w:tcW w:w="5400" w:type="dxa"/>
          </w:tcPr>
          <w:p w14:paraId="6E906BD9" w14:textId="77777777" w:rsidR="005A25AC" w:rsidRPr="003C167B" w:rsidRDefault="005A25AC" w:rsidP="005A25AC">
            <w:pPr>
              <w:jc w:val="both"/>
              <w:rPr>
                <w:rFonts w:ascii="AcadNusx" w:hAnsi="AcadNusx"/>
                <w:lang w:val="en-US"/>
              </w:rPr>
            </w:pPr>
            <w:r>
              <w:rPr>
                <w:rFonts w:ascii="AcadNusx" w:hAnsi="AcadNusx"/>
                <w:sz w:val="22"/>
                <w:szCs w:val="22"/>
                <w:lang w:val="en-US"/>
              </w:rPr>
              <w:t>6</w:t>
            </w:r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.4.2.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mastimulirebeli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mxaris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sasargeblod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raime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qmedebebis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gaumarTlebeli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upiratesobis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raime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garantiebis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micema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arsebuli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procedurebis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daCqareba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 da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a.S.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)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Sesrulebis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uzrunvelyofis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mizniT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meore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mxaris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muSakebze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 Tu mis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afilirebul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pirebze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fuladi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saxsrebis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gadaxda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SeTavazeba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 an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sxva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faseulobebis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SeTavazeba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samuSaoebis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momsaxureba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)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usasyidlod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Sesruleba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 da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a.S.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4963" w:type="dxa"/>
          </w:tcPr>
          <w:p w14:paraId="358659D8" w14:textId="77777777" w:rsidR="005A25AC" w:rsidRPr="00886526" w:rsidRDefault="005A25AC" w:rsidP="005A25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80EE4">
              <w:rPr>
                <w:rFonts w:ascii="Arial" w:hAnsi="Arial" w:cs="Arial"/>
                <w:sz w:val="22"/>
                <w:szCs w:val="22"/>
              </w:rPr>
              <w:t>6</w:t>
            </w:r>
            <w:r w:rsidRPr="00886526">
              <w:rPr>
                <w:rFonts w:ascii="Arial" w:hAnsi="Arial" w:cs="Arial"/>
                <w:sz w:val="22"/>
                <w:szCs w:val="22"/>
              </w:rPr>
              <w:t>.4.2.</w:t>
            </w:r>
            <w:r w:rsidRPr="00886526">
              <w:rPr>
                <w:rFonts w:ascii="Arial" w:hAnsi="Arial" w:cs="Arial"/>
                <w:sz w:val="22"/>
                <w:szCs w:val="22"/>
              </w:rPr>
              <w:tab/>
              <w:t>Платить или предлагать уплатить денежные средства или предоставить иные ценности, безвозмездно выполнить работы (услуги) и т.д. работникам другой Стороны, ее аффилированных лиц, с целью обеспечить совершение ими каких-либо действий в пользу стимулирующей Стороны (</w:t>
            </w:r>
            <w:proofErr w:type="spellStart"/>
            <w:r w:rsidRPr="00886526">
              <w:rPr>
                <w:rFonts w:ascii="Arial" w:hAnsi="Arial" w:cs="Arial"/>
                <w:sz w:val="22"/>
                <w:szCs w:val="22"/>
              </w:rPr>
              <w:t>предос</w:t>
            </w:r>
            <w:r w:rsidRPr="002E4E1A">
              <w:rPr>
                <w:rFonts w:ascii="Arial" w:hAnsi="Arial" w:cs="Arial"/>
                <w:sz w:val="22"/>
                <w:szCs w:val="22"/>
              </w:rPr>
              <w:t>-</w:t>
            </w:r>
            <w:r w:rsidRPr="00886526">
              <w:rPr>
                <w:rFonts w:ascii="Arial" w:hAnsi="Arial" w:cs="Arial"/>
                <w:sz w:val="22"/>
                <w:szCs w:val="22"/>
              </w:rPr>
              <w:t>тавить</w:t>
            </w:r>
            <w:proofErr w:type="spellEnd"/>
            <w:r w:rsidRPr="00886526">
              <w:rPr>
                <w:rFonts w:ascii="Arial" w:hAnsi="Arial" w:cs="Arial"/>
                <w:sz w:val="22"/>
                <w:szCs w:val="22"/>
              </w:rPr>
              <w:t xml:space="preserve"> неоправданные преимущества, предоставить какие-либо гарантии, ускорить существующие процедуры и т.д.).</w:t>
            </w:r>
          </w:p>
        </w:tc>
      </w:tr>
      <w:tr w:rsidR="005A25AC" w:rsidRPr="004558C8" w14:paraId="40CB3ECE" w14:textId="77777777" w:rsidTr="0081583D">
        <w:trPr>
          <w:trHeight w:val="270"/>
        </w:trPr>
        <w:tc>
          <w:tcPr>
            <w:tcW w:w="5400" w:type="dxa"/>
          </w:tcPr>
          <w:p w14:paraId="4E855BAE" w14:textId="77777777" w:rsidR="005A25AC" w:rsidRPr="003C167B" w:rsidRDefault="005A25AC" w:rsidP="005A25AC">
            <w:pPr>
              <w:jc w:val="both"/>
              <w:rPr>
                <w:rFonts w:ascii="AcadNusx" w:hAnsi="AcadNusx"/>
              </w:rPr>
            </w:pPr>
            <w:r w:rsidRPr="008E7FBD">
              <w:rPr>
                <w:rFonts w:ascii="AcadNusx" w:hAnsi="AcadNusx"/>
                <w:sz w:val="22"/>
                <w:szCs w:val="22"/>
              </w:rPr>
              <w:t>6</w:t>
            </w:r>
            <w:r w:rsidRPr="003C167B">
              <w:rPr>
                <w:rFonts w:ascii="AcadNusx" w:hAnsi="AcadNusx"/>
                <w:sz w:val="22"/>
                <w:szCs w:val="22"/>
              </w:rPr>
              <w:t xml:space="preserve">.4.3.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ar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Caidinon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moqmedi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antikorufciuli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kanonis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damrRvevi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sxva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qmedebebi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, 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rac</w:t>
            </w:r>
            <w:proofErr w:type="spellEnd"/>
            <w:proofErr w:type="gram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aseve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gulisxmobs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komerciul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mosyidvas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da</w:t>
            </w:r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biznesis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marTvis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sxva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kanonsawinaaRmdego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da</w:t>
            </w:r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aramarTlzomier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saSualebebs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>.</w:t>
            </w:r>
          </w:p>
        </w:tc>
        <w:tc>
          <w:tcPr>
            <w:tcW w:w="4963" w:type="dxa"/>
          </w:tcPr>
          <w:p w14:paraId="6D1B063D" w14:textId="77777777" w:rsidR="005A25AC" w:rsidRPr="00886526" w:rsidRDefault="005A25AC" w:rsidP="005A25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80EE4">
              <w:rPr>
                <w:rFonts w:ascii="Arial" w:hAnsi="Arial" w:cs="Arial"/>
                <w:sz w:val="22"/>
                <w:szCs w:val="22"/>
              </w:rPr>
              <w:t>6</w:t>
            </w:r>
            <w:r w:rsidRPr="00886526">
              <w:rPr>
                <w:rFonts w:ascii="Arial" w:hAnsi="Arial" w:cs="Arial"/>
                <w:sz w:val="22"/>
                <w:szCs w:val="22"/>
              </w:rPr>
              <w:t>.4.3.</w:t>
            </w:r>
            <w:r w:rsidRPr="00886526">
              <w:rPr>
                <w:rFonts w:ascii="Arial" w:hAnsi="Arial" w:cs="Arial"/>
                <w:sz w:val="22"/>
                <w:szCs w:val="22"/>
              </w:rPr>
              <w:tab/>
              <w:t xml:space="preserve">Не совершать иных действий, </w:t>
            </w:r>
            <w:proofErr w:type="gramStart"/>
            <w:r w:rsidRPr="00886526">
              <w:rPr>
                <w:rFonts w:ascii="Arial" w:hAnsi="Arial" w:cs="Arial"/>
                <w:sz w:val="22"/>
                <w:szCs w:val="22"/>
              </w:rPr>
              <w:t>нару</w:t>
            </w:r>
            <w:r w:rsidRPr="002E4E1A">
              <w:rPr>
                <w:rFonts w:ascii="Arial" w:hAnsi="Arial" w:cs="Arial"/>
                <w:sz w:val="22"/>
                <w:szCs w:val="22"/>
              </w:rPr>
              <w:t>-</w:t>
            </w:r>
            <w:proofErr w:type="spellStart"/>
            <w:r w:rsidRPr="00886526">
              <w:rPr>
                <w:rFonts w:ascii="Arial" w:hAnsi="Arial" w:cs="Arial"/>
                <w:sz w:val="22"/>
                <w:szCs w:val="22"/>
              </w:rPr>
              <w:t>шающих</w:t>
            </w:r>
            <w:proofErr w:type="spellEnd"/>
            <w:proofErr w:type="gramEnd"/>
            <w:r w:rsidRPr="00886526">
              <w:rPr>
                <w:rFonts w:ascii="Arial" w:hAnsi="Arial" w:cs="Arial"/>
                <w:sz w:val="22"/>
                <w:szCs w:val="22"/>
              </w:rPr>
              <w:t xml:space="preserve"> действующее антикоррупционное законодательство, включая коммерческий подкуп и иные противозаконные и неправомерные средства ведения бизнеса. </w:t>
            </w:r>
          </w:p>
        </w:tc>
      </w:tr>
      <w:tr w:rsidR="005A25AC" w:rsidRPr="004558C8" w14:paraId="30E48E47" w14:textId="77777777" w:rsidTr="0081583D">
        <w:trPr>
          <w:trHeight w:val="270"/>
        </w:trPr>
        <w:tc>
          <w:tcPr>
            <w:tcW w:w="5400" w:type="dxa"/>
          </w:tcPr>
          <w:p w14:paraId="50354D5C" w14:textId="77777777" w:rsidR="005A25AC" w:rsidRPr="003C167B" w:rsidRDefault="005A25AC" w:rsidP="005A25AC">
            <w:pPr>
              <w:jc w:val="both"/>
              <w:rPr>
                <w:rFonts w:ascii="AcadNusx" w:hAnsi="AcadNusx"/>
              </w:rPr>
            </w:pPr>
            <w:r w:rsidRPr="008E7FBD">
              <w:rPr>
                <w:rFonts w:asciiTheme="minorHAnsi" w:hAnsiTheme="minorHAnsi"/>
                <w:sz w:val="22"/>
                <w:szCs w:val="22"/>
              </w:rPr>
              <w:t>6</w:t>
            </w:r>
            <w:r w:rsidRPr="003C167B">
              <w:rPr>
                <w:rFonts w:ascii="AcadNusx" w:hAnsi="AcadNusx"/>
                <w:sz w:val="22"/>
                <w:szCs w:val="22"/>
              </w:rPr>
              <w:t xml:space="preserve">.5.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im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SemTxvevaSi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, </w:t>
            </w:r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Tu</w:t>
            </w:r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xelSekrulebis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mxares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gauCndeba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eWvi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momxdari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an</w:t>
            </w:r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SesaZlo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darRvevis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Sesaxeb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,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Sesabamisi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mxare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iRebs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valdebulebas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acnobos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amis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Sesaxeb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meore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mxares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werilobiT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da</w:t>
            </w:r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aqvs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ufleba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SeaCeros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xelSekrulebiT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nakisri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valdebulebebis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Sesruleba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meore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mxridan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werilobiTi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dasturis</w:t>
            </w:r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miRebamde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imis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Sesaxeb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, </w:t>
            </w:r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rom</w:t>
            </w:r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darRvevas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adgili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ar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hqonia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an</w:t>
            </w:r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ar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eqneba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. </w:t>
            </w:r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dasturi</w:t>
            </w:r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unda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gaigzavnos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werilobiTi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Setyobinebis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miRebis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dRidan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aTi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samuSao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dRis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ganmavlobaSi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.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mxareebi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iReben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lastRenderedPageBreak/>
              <w:t>valdebulebas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erToblivad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awarmoon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werilobiTi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da</w:t>
            </w:r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zepiri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molaparakebebi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sadavo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situaciebis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daregulirebis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sakiTxSi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.  </w:t>
            </w:r>
          </w:p>
        </w:tc>
        <w:tc>
          <w:tcPr>
            <w:tcW w:w="4963" w:type="dxa"/>
          </w:tcPr>
          <w:p w14:paraId="27E5AB2C" w14:textId="77777777" w:rsidR="005A25AC" w:rsidRPr="00886526" w:rsidRDefault="005A25AC" w:rsidP="005A25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E7FBD">
              <w:rPr>
                <w:rFonts w:ascii="Arial" w:hAnsi="Arial" w:cs="Arial"/>
                <w:sz w:val="22"/>
                <w:szCs w:val="22"/>
              </w:rPr>
              <w:lastRenderedPageBreak/>
              <w:t>6</w:t>
            </w:r>
            <w:r w:rsidRPr="00886526">
              <w:rPr>
                <w:rFonts w:ascii="Arial" w:hAnsi="Arial" w:cs="Arial"/>
                <w:sz w:val="22"/>
                <w:szCs w:val="22"/>
              </w:rPr>
              <w:t>.5.</w:t>
            </w:r>
            <w:r w:rsidRPr="00886526">
              <w:rPr>
                <w:rFonts w:ascii="Arial" w:hAnsi="Arial" w:cs="Arial"/>
                <w:sz w:val="22"/>
                <w:szCs w:val="22"/>
              </w:rPr>
              <w:tab/>
              <w:t xml:space="preserve">В случае возникновения у Стороны Договора подозрений, что произошло или может произойти нарушение каких-либо положений оговорки, соответствующая Сторона обязуется уведомить другую Сторону в письменной форме и имеет право приостановить исполнение обязательств по Договору до получения подтверждения от другой Стороны, что нарушение не произошло или не произойдет. Подтверждение должно быть направлено в течение десяти рабочих дней с даты получения письменного уведомления. Стороны обязуются совместно </w:t>
            </w:r>
            <w:r w:rsidRPr="00886526">
              <w:rPr>
                <w:rFonts w:ascii="Arial" w:hAnsi="Arial" w:cs="Arial"/>
                <w:sz w:val="22"/>
                <w:szCs w:val="22"/>
              </w:rPr>
              <w:lastRenderedPageBreak/>
              <w:t>вести письменные и устные переговоры по урегулированию спорной ситуации.</w:t>
            </w:r>
          </w:p>
        </w:tc>
      </w:tr>
      <w:tr w:rsidR="005A25AC" w:rsidRPr="004558C8" w14:paraId="2D8F40D4" w14:textId="77777777" w:rsidTr="0081583D">
        <w:trPr>
          <w:trHeight w:val="270"/>
        </w:trPr>
        <w:tc>
          <w:tcPr>
            <w:tcW w:w="5400" w:type="dxa"/>
          </w:tcPr>
          <w:p w14:paraId="4B3304B9" w14:textId="77777777" w:rsidR="005A25AC" w:rsidRPr="003C167B" w:rsidRDefault="005A25AC" w:rsidP="005A25AC">
            <w:pPr>
              <w:jc w:val="both"/>
              <w:rPr>
                <w:rFonts w:ascii="AcadNusx" w:hAnsi="AcadNusx"/>
              </w:rPr>
            </w:pPr>
            <w:r w:rsidRPr="008E7FBD">
              <w:rPr>
                <w:rFonts w:ascii="AcadNusx" w:hAnsi="AcadNusx"/>
                <w:sz w:val="22"/>
                <w:szCs w:val="22"/>
              </w:rPr>
              <w:lastRenderedPageBreak/>
              <w:t>6</w:t>
            </w:r>
            <w:r w:rsidRPr="003C167B">
              <w:rPr>
                <w:rFonts w:ascii="AcadNusx" w:hAnsi="AcadNusx"/>
                <w:sz w:val="22"/>
                <w:szCs w:val="22"/>
              </w:rPr>
              <w:t xml:space="preserve">.6.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erTi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mxaris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mier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winamdebare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daTqmis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darRvevis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mtkicebulebebis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arsebobis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Sem</w:t>
            </w:r>
            <w:r w:rsidRPr="00AE7E14">
              <w:rPr>
                <w:rFonts w:ascii="AcadNusx" w:hAnsi="AcadNusx"/>
                <w:sz w:val="22"/>
                <w:szCs w:val="22"/>
              </w:rPr>
              <w:t>-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TxvevaSi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,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meore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mxares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aqvs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ufleba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cal</w:t>
            </w:r>
            <w:proofErr w:type="spellEnd"/>
            <w:r w:rsidRPr="00AE7E14">
              <w:rPr>
                <w:rFonts w:ascii="AcadNusx" w:hAnsi="AcadNusx"/>
                <w:sz w:val="22"/>
                <w:szCs w:val="22"/>
              </w:rPr>
              <w:t>-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mxrivad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gawyvitos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xelSekruleba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gram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da</w:t>
            </w:r>
            <w:r w:rsidRPr="003C167B">
              <w:rPr>
                <w:rFonts w:ascii="AcadNusx" w:hAnsi="AcadNusx"/>
                <w:sz w:val="22"/>
                <w:szCs w:val="22"/>
              </w:rPr>
              <w:t xml:space="preserve"> 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amis</w:t>
            </w:r>
            <w:proofErr w:type="spellEnd"/>
            <w:proofErr w:type="gram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Sesaxeb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werilobiT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acnobos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meore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mxares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.   </w:t>
            </w:r>
          </w:p>
        </w:tc>
        <w:tc>
          <w:tcPr>
            <w:tcW w:w="4963" w:type="dxa"/>
          </w:tcPr>
          <w:p w14:paraId="7F48F941" w14:textId="77777777" w:rsidR="005A25AC" w:rsidRPr="00886526" w:rsidRDefault="005A25AC" w:rsidP="005A25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E7FBD">
              <w:rPr>
                <w:rFonts w:ascii="Arial" w:hAnsi="Arial" w:cs="Arial"/>
                <w:sz w:val="22"/>
                <w:szCs w:val="22"/>
              </w:rPr>
              <w:t>6</w:t>
            </w:r>
            <w:r w:rsidRPr="00886526">
              <w:rPr>
                <w:rFonts w:ascii="Arial" w:hAnsi="Arial" w:cs="Arial"/>
                <w:sz w:val="22"/>
                <w:szCs w:val="22"/>
              </w:rPr>
              <w:t>.6.</w:t>
            </w:r>
            <w:r w:rsidRPr="00886526">
              <w:rPr>
                <w:rFonts w:ascii="Arial" w:hAnsi="Arial" w:cs="Arial"/>
                <w:sz w:val="22"/>
                <w:szCs w:val="22"/>
              </w:rPr>
              <w:tab/>
              <w:t>В случае наличия подтверждений (</w:t>
            </w:r>
            <w:proofErr w:type="gramStart"/>
            <w:r w:rsidRPr="00886526">
              <w:rPr>
                <w:rFonts w:ascii="Arial" w:hAnsi="Arial" w:cs="Arial"/>
                <w:sz w:val="22"/>
                <w:szCs w:val="22"/>
              </w:rPr>
              <w:t>доказательств)  нарушения</w:t>
            </w:r>
            <w:proofErr w:type="gramEnd"/>
            <w:r w:rsidRPr="00886526">
              <w:rPr>
                <w:rFonts w:ascii="Arial" w:hAnsi="Arial" w:cs="Arial"/>
                <w:sz w:val="22"/>
                <w:szCs w:val="22"/>
              </w:rPr>
              <w:t xml:space="preserve"> одной Стороной настоящей оговорки другая Сторона имеет право расторгнуть Договор в одностороннем порядке, направив письменное уведомление о расторжении.</w:t>
            </w:r>
          </w:p>
        </w:tc>
      </w:tr>
      <w:tr w:rsidR="005A25AC" w:rsidRPr="004558C8" w14:paraId="286A947A" w14:textId="77777777" w:rsidTr="0081583D">
        <w:trPr>
          <w:trHeight w:val="270"/>
        </w:trPr>
        <w:tc>
          <w:tcPr>
            <w:tcW w:w="5400" w:type="dxa"/>
          </w:tcPr>
          <w:p w14:paraId="602BD944" w14:textId="77777777" w:rsidR="005A25AC" w:rsidRPr="003C167B" w:rsidRDefault="005A25AC" w:rsidP="005A25AC">
            <w:pPr>
              <w:jc w:val="center"/>
              <w:rPr>
                <w:rFonts w:ascii="AcadNusx" w:hAnsi="AcadNusx"/>
                <w:b/>
                <w:sz w:val="22"/>
                <w:szCs w:val="22"/>
                <w:lang w:val="de-DE"/>
              </w:rPr>
            </w:pPr>
          </w:p>
        </w:tc>
        <w:tc>
          <w:tcPr>
            <w:tcW w:w="4963" w:type="dxa"/>
          </w:tcPr>
          <w:p w14:paraId="0D3AEB89" w14:textId="77777777" w:rsidR="005A25AC" w:rsidRPr="00692A1E" w:rsidRDefault="005A25AC" w:rsidP="005A25A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A25AC" w:rsidRPr="004558C8" w14:paraId="00BC5739" w14:textId="77777777" w:rsidTr="0081583D">
        <w:trPr>
          <w:trHeight w:val="270"/>
        </w:trPr>
        <w:tc>
          <w:tcPr>
            <w:tcW w:w="5400" w:type="dxa"/>
          </w:tcPr>
          <w:p w14:paraId="1BCEDE85" w14:textId="77777777" w:rsidR="005A25AC" w:rsidRPr="003C167B" w:rsidRDefault="005A25AC" w:rsidP="005A25AC">
            <w:pPr>
              <w:jc w:val="center"/>
              <w:rPr>
                <w:rFonts w:ascii="AcadNusx" w:hAnsi="AcadNusx"/>
                <w:lang w:val="uk-UA"/>
              </w:rPr>
            </w:pPr>
            <w:r>
              <w:rPr>
                <w:rFonts w:ascii="AcadNusx" w:hAnsi="AcadNusx"/>
                <w:b/>
                <w:sz w:val="22"/>
                <w:szCs w:val="22"/>
                <w:lang w:val="de-DE"/>
              </w:rPr>
              <w:t>7</w:t>
            </w:r>
            <w:r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 xml:space="preserve">. </w:t>
            </w:r>
            <w:proofErr w:type="spellStart"/>
            <w:r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>xelSekrulebisSewyveta</w:t>
            </w:r>
            <w:proofErr w:type="spellEnd"/>
          </w:p>
        </w:tc>
        <w:tc>
          <w:tcPr>
            <w:tcW w:w="4963" w:type="dxa"/>
          </w:tcPr>
          <w:p w14:paraId="6A3B51C1" w14:textId="77777777" w:rsidR="005A25AC" w:rsidRPr="00886526" w:rsidRDefault="005A25AC" w:rsidP="005A25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7</w:t>
            </w:r>
            <w:r w:rsidRPr="00886526">
              <w:rPr>
                <w:rFonts w:ascii="Arial" w:hAnsi="Arial" w:cs="Arial"/>
                <w:b/>
                <w:sz w:val="22"/>
                <w:szCs w:val="22"/>
              </w:rPr>
              <w:t>. Прекращение Договора</w:t>
            </w:r>
          </w:p>
        </w:tc>
      </w:tr>
      <w:tr w:rsidR="005A25AC" w:rsidRPr="004558C8" w14:paraId="0D0C87F9" w14:textId="77777777" w:rsidTr="0081583D">
        <w:trPr>
          <w:trHeight w:val="270"/>
        </w:trPr>
        <w:tc>
          <w:tcPr>
            <w:tcW w:w="5400" w:type="dxa"/>
          </w:tcPr>
          <w:p w14:paraId="546ACDB8" w14:textId="77777777" w:rsidR="005A25AC" w:rsidRPr="003C167B" w:rsidRDefault="005A25AC" w:rsidP="005A25AC">
            <w:pPr>
              <w:jc w:val="both"/>
              <w:rPr>
                <w:rFonts w:ascii="AcadNusx" w:hAnsi="AcadNusx"/>
                <w:lang w:val="uk-UA"/>
              </w:rPr>
            </w:pPr>
            <w:r>
              <w:rPr>
                <w:rFonts w:ascii="AcadNusx" w:hAnsi="AcadNusx"/>
                <w:sz w:val="22"/>
                <w:szCs w:val="22"/>
                <w:lang w:val="de-DE"/>
              </w:rPr>
              <w:t>7</w:t>
            </w:r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.1.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xelSekrulebis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damdebi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erT-erTi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mxaris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mier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xelSekrulebis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pirobebis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Seusruleb</w:t>
            </w:r>
            <w:r>
              <w:rPr>
                <w:rFonts w:ascii="AcadNusx" w:hAnsi="AcadNusx"/>
                <w:sz w:val="22"/>
                <w:szCs w:val="22"/>
                <w:lang w:val="de-DE"/>
              </w:rPr>
              <w:t>-</w:t>
            </w:r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lobis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SemTxvevaSi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meore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mxares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SeuZlia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miiRos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gadawyvetileba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xelSekrulebis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sruli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an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misi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calkeuli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pirobebis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moqmedebis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Sewyvetis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Sesaxeb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.</w:t>
            </w:r>
          </w:p>
        </w:tc>
        <w:tc>
          <w:tcPr>
            <w:tcW w:w="4963" w:type="dxa"/>
          </w:tcPr>
          <w:p w14:paraId="2062E589" w14:textId="77777777" w:rsidR="005A25AC" w:rsidRPr="00886526" w:rsidRDefault="005A25AC" w:rsidP="005A25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B6EC8">
              <w:rPr>
                <w:rFonts w:ascii="Arial" w:hAnsi="Arial" w:cs="Arial"/>
                <w:sz w:val="22"/>
                <w:szCs w:val="22"/>
              </w:rPr>
              <w:t>7</w:t>
            </w:r>
            <w:r w:rsidRPr="00886526">
              <w:rPr>
                <w:rFonts w:ascii="Arial" w:hAnsi="Arial" w:cs="Arial"/>
                <w:sz w:val="22"/>
                <w:szCs w:val="22"/>
              </w:rPr>
              <w:t xml:space="preserve">.1. В случае невыполнения одной из Сторон условий настоящего Договора, вторая Сторона может принять решение о </w:t>
            </w:r>
            <w:proofErr w:type="gramStart"/>
            <w:r w:rsidRPr="00886526">
              <w:rPr>
                <w:rFonts w:ascii="Arial" w:hAnsi="Arial" w:cs="Arial"/>
                <w:sz w:val="22"/>
                <w:szCs w:val="22"/>
              </w:rPr>
              <w:t>полном  прекращении</w:t>
            </w:r>
            <w:proofErr w:type="gramEnd"/>
            <w:r w:rsidRPr="00886526">
              <w:rPr>
                <w:rFonts w:ascii="Arial" w:hAnsi="Arial" w:cs="Arial"/>
                <w:sz w:val="22"/>
                <w:szCs w:val="22"/>
              </w:rPr>
              <w:t xml:space="preserve"> действия всего Договора или его отдельных условий.</w:t>
            </w:r>
          </w:p>
        </w:tc>
      </w:tr>
      <w:tr w:rsidR="005A25AC" w:rsidRPr="004558C8" w14:paraId="3C357BDB" w14:textId="77777777" w:rsidTr="0081583D">
        <w:trPr>
          <w:trHeight w:val="270"/>
        </w:trPr>
        <w:tc>
          <w:tcPr>
            <w:tcW w:w="5400" w:type="dxa"/>
          </w:tcPr>
          <w:p w14:paraId="34C90EB6" w14:textId="77777777" w:rsidR="005A25AC" w:rsidRPr="003C167B" w:rsidRDefault="005A25AC" w:rsidP="005A25AC">
            <w:pPr>
              <w:jc w:val="both"/>
              <w:rPr>
                <w:rFonts w:ascii="AcadNusx" w:hAnsi="AcadNusx"/>
                <w:lang w:val="de-DE"/>
              </w:rPr>
            </w:pPr>
            <w:r w:rsidRPr="005B6EC8">
              <w:rPr>
                <w:rFonts w:ascii="AcadNusx" w:hAnsi="AcadNusx"/>
                <w:sz w:val="22"/>
                <w:szCs w:val="22"/>
              </w:rPr>
              <w:t>7</w:t>
            </w:r>
            <w:r w:rsidRPr="008E7FBD">
              <w:rPr>
                <w:rFonts w:ascii="AcadNusx" w:hAnsi="AcadNusx"/>
                <w:sz w:val="22"/>
                <w:szCs w:val="22"/>
              </w:rPr>
              <w:t>.</w:t>
            </w:r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2.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xelSekrulebis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damdebi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mxare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romelic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miiRebs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aseT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gadawyvetilebas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valdebulia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Seatyobinos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meore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mxares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miRebuli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gadawyvetileba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misi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miRebis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safuZveli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da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amoqmedebis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TariRi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.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aRniSnuli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Setyobineba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unda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miewodos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meore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mxares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gadawyvetilebis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ZalaSi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Sesvlamde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minimum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5 (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xuTi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)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dRiT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adre.</w:t>
            </w:r>
          </w:p>
        </w:tc>
        <w:tc>
          <w:tcPr>
            <w:tcW w:w="4963" w:type="dxa"/>
          </w:tcPr>
          <w:p w14:paraId="204618E3" w14:textId="77777777" w:rsidR="005A25AC" w:rsidRPr="00886526" w:rsidRDefault="005A25AC" w:rsidP="005A25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7</w:t>
            </w:r>
            <w:r w:rsidRPr="00886526">
              <w:rPr>
                <w:rFonts w:ascii="Arial" w:hAnsi="Arial" w:cs="Arial"/>
                <w:sz w:val="22"/>
                <w:szCs w:val="22"/>
              </w:rPr>
              <w:t>.2. Сторона, принявшая такое решение, должна известить о нем другую Сторону, сообщить о причинах принятия такого решения и дату его вступления в силу. Указанное извещение должно быть передано второй Стороне минимум за 5 (пять) дней до его вступления в силу.</w:t>
            </w:r>
          </w:p>
        </w:tc>
      </w:tr>
      <w:tr w:rsidR="005A25AC" w:rsidRPr="004558C8" w14:paraId="5EB5838C" w14:textId="77777777" w:rsidTr="0081583D">
        <w:trPr>
          <w:trHeight w:val="270"/>
        </w:trPr>
        <w:tc>
          <w:tcPr>
            <w:tcW w:w="5400" w:type="dxa"/>
          </w:tcPr>
          <w:p w14:paraId="6ADD4DA8" w14:textId="77777777" w:rsidR="005A25AC" w:rsidRPr="003C167B" w:rsidRDefault="005A25AC" w:rsidP="005A25AC">
            <w:pPr>
              <w:jc w:val="both"/>
              <w:rPr>
                <w:rFonts w:ascii="AcadNusx" w:hAnsi="AcadNusx"/>
                <w:lang w:val="uk-UA"/>
              </w:rPr>
            </w:pPr>
            <w:r>
              <w:rPr>
                <w:rFonts w:ascii="AcadNusx" w:hAnsi="AcadNusx"/>
                <w:sz w:val="22"/>
                <w:szCs w:val="22"/>
                <w:lang w:val="de-DE"/>
              </w:rPr>
              <w:t>7</w:t>
            </w:r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.3.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xelSekrulebis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calkeuli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pirobebis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moqmedebis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Sewyveta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ar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aTavisuflebs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mxa</w:t>
            </w:r>
            <w:r>
              <w:rPr>
                <w:rFonts w:ascii="AcadNusx" w:hAnsi="AcadNusx"/>
                <w:sz w:val="22"/>
                <w:szCs w:val="22"/>
                <w:lang w:val="de-DE"/>
              </w:rPr>
              <w:t>-</w:t>
            </w:r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reebs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danarCeni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valdebulebis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Sesrule</w:t>
            </w:r>
            <w:r>
              <w:rPr>
                <w:rFonts w:ascii="AcadNusx" w:hAnsi="AcadNusx"/>
                <w:sz w:val="22"/>
                <w:szCs w:val="22"/>
                <w:lang w:val="de-DE"/>
              </w:rPr>
              <w:t>-</w:t>
            </w:r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bisagan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.</w:t>
            </w:r>
          </w:p>
        </w:tc>
        <w:tc>
          <w:tcPr>
            <w:tcW w:w="4963" w:type="dxa"/>
          </w:tcPr>
          <w:p w14:paraId="46F922B6" w14:textId="77777777" w:rsidR="005A25AC" w:rsidRPr="00886526" w:rsidRDefault="005A25AC" w:rsidP="005A25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B6EC8">
              <w:rPr>
                <w:rFonts w:ascii="Arial" w:hAnsi="Arial" w:cs="Arial"/>
                <w:sz w:val="22"/>
                <w:szCs w:val="22"/>
              </w:rPr>
              <w:t>7</w:t>
            </w:r>
            <w:r w:rsidRPr="00886526">
              <w:rPr>
                <w:rFonts w:ascii="Arial" w:hAnsi="Arial" w:cs="Arial"/>
                <w:sz w:val="22"/>
                <w:szCs w:val="22"/>
              </w:rPr>
              <w:t>.3. Прекраще</w:t>
            </w:r>
            <w:r>
              <w:rPr>
                <w:rFonts w:ascii="Arial" w:hAnsi="Arial" w:cs="Arial"/>
                <w:sz w:val="22"/>
                <w:szCs w:val="22"/>
              </w:rPr>
              <w:t>ние действия отдельных условий Д</w:t>
            </w:r>
            <w:r w:rsidRPr="00886526">
              <w:rPr>
                <w:rFonts w:ascii="Arial" w:hAnsi="Arial" w:cs="Arial"/>
                <w:sz w:val="22"/>
                <w:szCs w:val="22"/>
              </w:rPr>
              <w:t>оговора не освобождает Стороны от выполнения остальных обязательств.</w:t>
            </w:r>
          </w:p>
        </w:tc>
      </w:tr>
      <w:tr w:rsidR="005A25AC" w:rsidRPr="004558C8" w14:paraId="1E171F6B" w14:textId="77777777" w:rsidTr="0081583D">
        <w:trPr>
          <w:trHeight w:val="270"/>
        </w:trPr>
        <w:tc>
          <w:tcPr>
            <w:tcW w:w="5400" w:type="dxa"/>
          </w:tcPr>
          <w:p w14:paraId="74846D1F" w14:textId="6C04AA96" w:rsidR="005A25AC" w:rsidRPr="003C167B" w:rsidRDefault="005A25AC" w:rsidP="005A25AC">
            <w:pPr>
              <w:jc w:val="both"/>
              <w:rPr>
                <w:rFonts w:ascii="AcadNusx" w:hAnsi="AcadNusx"/>
                <w:lang w:val="uk-UA"/>
              </w:rPr>
            </w:pPr>
            <w:r w:rsidRPr="005B6EC8">
              <w:rPr>
                <w:rFonts w:asciiTheme="minorHAnsi" w:hAnsiTheme="minorHAnsi"/>
                <w:sz w:val="22"/>
                <w:szCs w:val="22"/>
              </w:rPr>
              <w:t>7</w:t>
            </w:r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.4.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xelSekrulebis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Sewyveta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pirobebis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darRvevis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gamo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ar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aTavisuflebs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mimwo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>-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debels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xelSekrulebis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Seusruleblobi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val="ka-GE"/>
              </w:rPr>
              <w:t>-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saTvis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gaTvaliswinebuli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pasuxismgeb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>-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lobisagan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.</w:t>
            </w:r>
          </w:p>
        </w:tc>
        <w:tc>
          <w:tcPr>
            <w:tcW w:w="4963" w:type="dxa"/>
          </w:tcPr>
          <w:p w14:paraId="175B213F" w14:textId="77777777" w:rsidR="005A25AC" w:rsidRPr="00886526" w:rsidRDefault="005A25AC" w:rsidP="005A25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B6EC8">
              <w:rPr>
                <w:rFonts w:ascii="Arial" w:hAnsi="Arial" w:cs="Arial"/>
                <w:sz w:val="22"/>
                <w:szCs w:val="22"/>
              </w:rPr>
              <w:t>7</w:t>
            </w:r>
            <w:r>
              <w:rPr>
                <w:rFonts w:ascii="Arial" w:hAnsi="Arial" w:cs="Arial"/>
                <w:sz w:val="22"/>
                <w:szCs w:val="22"/>
              </w:rPr>
              <w:t>.4. Расторжение Д</w:t>
            </w:r>
            <w:r w:rsidRPr="00886526">
              <w:rPr>
                <w:rFonts w:ascii="Arial" w:hAnsi="Arial" w:cs="Arial"/>
                <w:sz w:val="22"/>
                <w:szCs w:val="22"/>
              </w:rPr>
              <w:t>о</w:t>
            </w:r>
            <w:r>
              <w:rPr>
                <w:rFonts w:ascii="Arial" w:hAnsi="Arial" w:cs="Arial"/>
                <w:sz w:val="22"/>
                <w:szCs w:val="22"/>
              </w:rPr>
              <w:t>говора из-за нарушения условий Д</w:t>
            </w:r>
            <w:r w:rsidRPr="00886526">
              <w:rPr>
                <w:rFonts w:ascii="Arial" w:hAnsi="Arial" w:cs="Arial"/>
                <w:sz w:val="22"/>
                <w:szCs w:val="22"/>
              </w:rPr>
              <w:t>оговора не освобождает Поставщика от ответственности за невыполнение Договора.</w:t>
            </w:r>
          </w:p>
        </w:tc>
      </w:tr>
      <w:tr w:rsidR="005A25AC" w:rsidRPr="004558C8" w14:paraId="04986539" w14:textId="77777777" w:rsidTr="0081583D">
        <w:trPr>
          <w:trHeight w:val="270"/>
        </w:trPr>
        <w:tc>
          <w:tcPr>
            <w:tcW w:w="5400" w:type="dxa"/>
          </w:tcPr>
          <w:p w14:paraId="781D01D1" w14:textId="77777777" w:rsidR="005A25AC" w:rsidRPr="0098270B" w:rsidRDefault="005A25AC" w:rsidP="005A25A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963" w:type="dxa"/>
          </w:tcPr>
          <w:p w14:paraId="0BDBA6BD" w14:textId="77777777" w:rsidR="005A25AC" w:rsidRPr="00205548" w:rsidRDefault="005A25AC" w:rsidP="005A25A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A25AC" w:rsidRPr="004558C8" w14:paraId="5BB2A683" w14:textId="77777777" w:rsidTr="0081583D">
        <w:trPr>
          <w:trHeight w:val="270"/>
        </w:trPr>
        <w:tc>
          <w:tcPr>
            <w:tcW w:w="5400" w:type="dxa"/>
          </w:tcPr>
          <w:p w14:paraId="656FF6E6" w14:textId="77777777" w:rsidR="005A25AC" w:rsidRPr="003C167B" w:rsidRDefault="005A25AC" w:rsidP="005A25AC">
            <w:pPr>
              <w:jc w:val="center"/>
              <w:rPr>
                <w:rFonts w:ascii="AcadNusx" w:hAnsi="AcadNusx"/>
                <w:lang w:val="uk-UA"/>
              </w:rPr>
            </w:pPr>
            <w:r>
              <w:rPr>
                <w:rFonts w:ascii="AcadNusx" w:hAnsi="AcadNusx"/>
                <w:b/>
                <w:sz w:val="22"/>
                <w:szCs w:val="22"/>
                <w:lang w:val="en-US"/>
              </w:rPr>
              <w:t>8</w:t>
            </w:r>
            <w:r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 xml:space="preserve">. </w:t>
            </w:r>
            <w:proofErr w:type="spellStart"/>
            <w:r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>fors-maJori</w:t>
            </w:r>
            <w:proofErr w:type="spellEnd"/>
          </w:p>
        </w:tc>
        <w:tc>
          <w:tcPr>
            <w:tcW w:w="4963" w:type="dxa"/>
          </w:tcPr>
          <w:p w14:paraId="135FC26E" w14:textId="77777777" w:rsidR="005A25AC" w:rsidRPr="00886526" w:rsidRDefault="005A25AC" w:rsidP="005A25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8</w:t>
            </w:r>
            <w:r w:rsidRPr="00886526">
              <w:rPr>
                <w:rFonts w:ascii="Arial" w:hAnsi="Arial" w:cs="Arial"/>
                <w:b/>
                <w:sz w:val="22"/>
                <w:szCs w:val="22"/>
              </w:rPr>
              <w:t>. Форс-мажор</w:t>
            </w:r>
          </w:p>
        </w:tc>
      </w:tr>
      <w:tr w:rsidR="005A25AC" w:rsidRPr="004558C8" w14:paraId="1BB9D308" w14:textId="77777777" w:rsidTr="0081583D">
        <w:trPr>
          <w:trHeight w:val="270"/>
        </w:trPr>
        <w:tc>
          <w:tcPr>
            <w:tcW w:w="5400" w:type="dxa"/>
          </w:tcPr>
          <w:p w14:paraId="6FAAE467" w14:textId="77777777" w:rsidR="005A25AC" w:rsidRPr="003C167B" w:rsidRDefault="005A25AC" w:rsidP="005A25AC">
            <w:pPr>
              <w:jc w:val="both"/>
              <w:rPr>
                <w:rFonts w:ascii="AcadNusx" w:hAnsi="AcadNusx"/>
                <w:lang w:val="de-DE"/>
              </w:rPr>
            </w:pPr>
            <w:r>
              <w:rPr>
                <w:rFonts w:ascii="AcadNusx" w:hAnsi="AcadNusx"/>
                <w:sz w:val="22"/>
                <w:szCs w:val="22"/>
                <w:lang w:val="de-DE"/>
              </w:rPr>
              <w:t>8</w:t>
            </w:r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.1.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xelSekrulebis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pirobebis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an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romelime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maTganis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SeCereba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fors-maJoruli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garemoebis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dadgomis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gamo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ar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iqneba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ganxiluli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rogorc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xelSekrulebis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pirobebis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Seusrulebloba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an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darRveva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da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ar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gamoiwvevs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sajarimo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sanqciebis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gamoyenebas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.</w:t>
            </w:r>
          </w:p>
        </w:tc>
        <w:tc>
          <w:tcPr>
            <w:tcW w:w="4963" w:type="dxa"/>
          </w:tcPr>
          <w:p w14:paraId="0A092414" w14:textId="77777777" w:rsidR="005A25AC" w:rsidRPr="00886526" w:rsidRDefault="005A25AC" w:rsidP="005A25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8</w:t>
            </w:r>
            <w:r w:rsidRPr="00886526">
              <w:rPr>
                <w:rFonts w:ascii="Arial" w:hAnsi="Arial" w:cs="Arial"/>
                <w:sz w:val="22"/>
                <w:szCs w:val="22"/>
              </w:rPr>
              <w:t>.1. Приостановление действия всех или каких</w:t>
            </w:r>
            <w:r>
              <w:rPr>
                <w:rFonts w:ascii="Arial" w:hAnsi="Arial" w:cs="Arial"/>
                <w:sz w:val="22"/>
                <w:szCs w:val="22"/>
              </w:rPr>
              <w:t>-либо отдельно взятых условий Д</w:t>
            </w:r>
            <w:r w:rsidRPr="00886526">
              <w:rPr>
                <w:rFonts w:ascii="Arial" w:hAnsi="Arial" w:cs="Arial"/>
                <w:sz w:val="22"/>
                <w:szCs w:val="22"/>
              </w:rPr>
              <w:t>оговора из-за наступления форс-мажорных обстоятельств не будет рассматриваться как невыполнение условий договора или их нарушение, и не повлечет за собой применения штрафных санкций.</w:t>
            </w:r>
          </w:p>
        </w:tc>
      </w:tr>
      <w:tr w:rsidR="005A25AC" w:rsidRPr="00E97DAE" w14:paraId="47BFFA55" w14:textId="77777777" w:rsidTr="0081583D">
        <w:trPr>
          <w:trHeight w:val="270"/>
        </w:trPr>
        <w:tc>
          <w:tcPr>
            <w:tcW w:w="5400" w:type="dxa"/>
          </w:tcPr>
          <w:p w14:paraId="42E1A37C" w14:textId="4BCFF859" w:rsidR="005A25AC" w:rsidRPr="009701DA" w:rsidRDefault="005A25AC" w:rsidP="005A25AC">
            <w:pPr>
              <w:jc w:val="both"/>
              <w:rPr>
                <w:rFonts w:ascii="AcadNusx" w:hAnsi="AcadNusx"/>
                <w:sz w:val="6"/>
                <w:szCs w:val="6"/>
                <w:lang w:val="de-DE"/>
              </w:rPr>
            </w:pPr>
            <w:r w:rsidRPr="005B6EC8">
              <w:rPr>
                <w:rFonts w:ascii="AcadNusx" w:hAnsi="AcadNusx"/>
                <w:sz w:val="22"/>
                <w:szCs w:val="22"/>
              </w:rPr>
              <w:t>8</w:t>
            </w:r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.2.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fors-</w:t>
            </w:r>
            <w:proofErr w:type="gram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maJori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niSnavs</w:t>
            </w:r>
            <w:proofErr w:type="spellEnd"/>
            <w:proofErr w:type="gram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mxareebisaTvis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gadaulaxav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da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maT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kontrolisagan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damou</w:t>
            </w:r>
            <w:r>
              <w:rPr>
                <w:rFonts w:ascii="AcadNusx" w:hAnsi="AcadNusx"/>
                <w:sz w:val="22"/>
                <w:szCs w:val="22"/>
                <w:lang w:val="de-DE"/>
              </w:rPr>
              <w:t>-</w:t>
            </w:r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kidebel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garemoebebs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romlebic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ar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arian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dakavSirebuli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damkveTisa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da an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mimwodeblis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Secdomebsa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da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daudevrobasTan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da romleb</w:t>
            </w:r>
            <w:r>
              <w:rPr>
                <w:rFonts w:ascii="AcadNusx" w:hAnsi="AcadNusx"/>
                <w:sz w:val="22"/>
                <w:szCs w:val="22"/>
                <w:lang w:val="de-DE"/>
              </w:rPr>
              <w:t>-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sac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gaaCnia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winaswar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gauTvaliswinebeli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xasiaTi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.</w:t>
            </w:r>
          </w:p>
        </w:tc>
        <w:tc>
          <w:tcPr>
            <w:tcW w:w="4963" w:type="dxa"/>
          </w:tcPr>
          <w:p w14:paraId="578FEE90" w14:textId="64E491FF" w:rsidR="005A25AC" w:rsidRPr="00886526" w:rsidRDefault="005A25AC" w:rsidP="005A25AC">
            <w:pPr>
              <w:jc w:val="both"/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8</w:t>
            </w:r>
            <w:r w:rsidRPr="00886526">
              <w:rPr>
                <w:rFonts w:ascii="Arial" w:hAnsi="Arial" w:cs="Arial"/>
                <w:sz w:val="22"/>
                <w:szCs w:val="22"/>
              </w:rPr>
              <w:t>.2. Форс-мажор означает непреодолимые для сторон и не зависящие от их контроля обстоятельства, не связанные с ошибками и/или небрежностью Заказчика или Поставщика и носящие непредвиденный характер.</w:t>
            </w:r>
          </w:p>
        </w:tc>
      </w:tr>
      <w:tr w:rsidR="005A25AC" w:rsidRPr="00165F2F" w14:paraId="532248C2" w14:textId="77777777" w:rsidTr="0081583D">
        <w:trPr>
          <w:trHeight w:val="270"/>
        </w:trPr>
        <w:tc>
          <w:tcPr>
            <w:tcW w:w="5400" w:type="dxa"/>
          </w:tcPr>
          <w:p w14:paraId="2AF35790" w14:textId="5079D959" w:rsidR="005A25AC" w:rsidRPr="003C167B" w:rsidRDefault="005A25AC" w:rsidP="005A25AC">
            <w:pPr>
              <w:jc w:val="both"/>
              <w:rPr>
                <w:rFonts w:ascii="AcadNusx" w:hAnsi="AcadNusx"/>
                <w:lang w:val="de-DE"/>
              </w:rPr>
            </w:pPr>
            <w:r>
              <w:rPr>
                <w:rFonts w:ascii="AcadNusx" w:hAnsi="AcadNusx"/>
                <w:sz w:val="22"/>
                <w:szCs w:val="22"/>
                <w:lang w:val="de-DE"/>
              </w:rPr>
              <w:t>8</w:t>
            </w:r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 xml:space="preserve">.3. </w:t>
            </w:r>
            <w:proofErr w:type="spellStart"/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>dauZleveli</w:t>
            </w:r>
            <w:proofErr w:type="spellEnd"/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>Zalis</w:t>
            </w:r>
            <w:proofErr w:type="spellEnd"/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>garemoebebis</w:t>
            </w:r>
            <w:proofErr w:type="spellEnd"/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>warmo</w:t>
            </w:r>
            <w:r>
              <w:rPr>
                <w:rFonts w:ascii="AcadNusx" w:hAnsi="AcadNusx"/>
                <w:sz w:val="22"/>
                <w:szCs w:val="22"/>
                <w:lang w:val="de-DE"/>
              </w:rPr>
              <w:t>-</w:t>
            </w:r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>Sobis</w:t>
            </w:r>
            <w:proofErr w:type="spellEnd"/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>SemTxvevaSi</w:t>
            </w:r>
            <w:proofErr w:type="spellEnd"/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>fors-maJoruli</w:t>
            </w:r>
            <w:proofErr w:type="spellEnd"/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>garemoebe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>-</w:t>
            </w:r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 xml:space="preserve">bis </w:t>
            </w:r>
            <w:proofErr w:type="spellStart"/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>valdebulebebis</w:t>
            </w:r>
            <w:proofErr w:type="spellEnd"/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>Seusruleblobis</w:t>
            </w:r>
            <w:proofErr w:type="spellEnd"/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>saba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>-</w:t>
            </w:r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 xml:space="preserve">bad </w:t>
            </w:r>
            <w:proofErr w:type="spellStart"/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>ganmcxadebeli</w:t>
            </w:r>
            <w:proofErr w:type="spellEnd"/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>mxare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valdebulia</w:t>
            </w:r>
            <w:proofErr w:type="spellEnd"/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>maTi</w:t>
            </w:r>
            <w:proofErr w:type="spellEnd"/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>warmoSobis</w:t>
            </w:r>
            <w:proofErr w:type="spellEnd"/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 xml:space="preserve"> 5 </w:t>
            </w:r>
            <w:proofErr w:type="spellStart"/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>kal</w:t>
            </w:r>
            <w:r>
              <w:rPr>
                <w:rFonts w:ascii="AcadNusx" w:hAnsi="AcadNusx"/>
                <w:sz w:val="22"/>
                <w:szCs w:val="22"/>
                <w:lang w:val="de-DE"/>
              </w:rPr>
              <w:t>endaruli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dRis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ganmav-lobaSi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werilobiTi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saxiT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acnobos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meore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mxares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am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garemoebebis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warmoSobis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Sesaxeb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.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lastRenderedPageBreak/>
              <w:t>Ffors-maJoruli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garemoebebis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damadastu-reblad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iTvleba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saqarTvelos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uflebamosili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kompetenturi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organos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mier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gacemuli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Sesabamisi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cnoba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>.</w:t>
            </w:r>
          </w:p>
        </w:tc>
        <w:tc>
          <w:tcPr>
            <w:tcW w:w="4963" w:type="dxa"/>
          </w:tcPr>
          <w:p w14:paraId="578CE461" w14:textId="7D86F317" w:rsidR="005A25AC" w:rsidRPr="00886526" w:rsidRDefault="005A25AC" w:rsidP="005A25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B6EC8">
              <w:rPr>
                <w:rFonts w:ascii="Arial" w:hAnsi="Arial" w:cs="Arial"/>
                <w:sz w:val="22"/>
                <w:szCs w:val="22"/>
              </w:rPr>
              <w:lastRenderedPageBreak/>
              <w:t>8</w:t>
            </w:r>
            <w:r w:rsidRPr="00886526">
              <w:rPr>
                <w:rFonts w:ascii="Arial" w:hAnsi="Arial" w:cs="Arial"/>
                <w:sz w:val="22"/>
                <w:szCs w:val="22"/>
              </w:rPr>
              <w:t xml:space="preserve">.3. </w:t>
            </w:r>
            <w:r w:rsidRPr="009701DA">
              <w:rPr>
                <w:rFonts w:ascii="Arial" w:hAnsi="Arial" w:cs="Arial"/>
                <w:sz w:val="22"/>
                <w:szCs w:val="22"/>
              </w:rPr>
              <w:t xml:space="preserve">При возникновении обстоятельств </w:t>
            </w:r>
            <w:proofErr w:type="spellStart"/>
            <w:r w:rsidRPr="009701DA">
              <w:rPr>
                <w:rFonts w:ascii="Arial" w:hAnsi="Arial" w:cs="Arial"/>
                <w:sz w:val="22"/>
                <w:szCs w:val="22"/>
              </w:rPr>
              <w:t>неп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9701DA">
              <w:rPr>
                <w:rFonts w:ascii="Arial" w:hAnsi="Arial" w:cs="Arial"/>
                <w:sz w:val="22"/>
                <w:szCs w:val="22"/>
              </w:rPr>
              <w:t>реодолимой</w:t>
            </w:r>
            <w:proofErr w:type="spellEnd"/>
            <w:r w:rsidRPr="009701DA">
              <w:rPr>
                <w:rFonts w:ascii="Arial" w:hAnsi="Arial" w:cs="Arial"/>
                <w:sz w:val="22"/>
                <w:szCs w:val="22"/>
              </w:rPr>
              <w:t xml:space="preserve"> силы, заявляющая </w:t>
            </w:r>
            <w:proofErr w:type="gramStart"/>
            <w:r w:rsidRPr="009701DA">
              <w:rPr>
                <w:rFonts w:ascii="Arial" w:hAnsi="Arial" w:cs="Arial"/>
                <w:sz w:val="22"/>
                <w:szCs w:val="22"/>
              </w:rPr>
              <w:t>обстоя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proofErr w:type="spellStart"/>
            <w:r w:rsidRPr="009701DA">
              <w:rPr>
                <w:rFonts w:ascii="Arial" w:hAnsi="Arial" w:cs="Arial"/>
                <w:sz w:val="22"/>
                <w:szCs w:val="22"/>
              </w:rPr>
              <w:t>тельства</w:t>
            </w:r>
            <w:proofErr w:type="spellEnd"/>
            <w:proofErr w:type="gramEnd"/>
            <w:r w:rsidRPr="009701DA">
              <w:rPr>
                <w:rFonts w:ascii="Arial" w:hAnsi="Arial" w:cs="Arial"/>
                <w:sz w:val="22"/>
                <w:szCs w:val="22"/>
              </w:rPr>
              <w:t xml:space="preserve"> непреодолимой силы в качестве оправдания невыполнения ею своих обязательств Сторона обязана в течении 5-ти </w:t>
            </w:r>
            <w:r w:rsidRPr="00593BDA">
              <w:rPr>
                <w:rFonts w:ascii="Arial" w:hAnsi="Arial" w:cs="Arial"/>
                <w:sz w:val="22"/>
                <w:szCs w:val="22"/>
              </w:rPr>
              <w:t xml:space="preserve">календарных дней с даты их возникновения, информировать другую Сторону о </w:t>
            </w:r>
            <w:proofErr w:type="spellStart"/>
            <w:r w:rsidRPr="00593BDA">
              <w:rPr>
                <w:rFonts w:ascii="Arial" w:hAnsi="Arial" w:cs="Arial"/>
                <w:sz w:val="22"/>
                <w:szCs w:val="22"/>
              </w:rPr>
              <w:t>наступ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593BDA">
              <w:rPr>
                <w:rFonts w:ascii="Arial" w:hAnsi="Arial" w:cs="Arial"/>
                <w:sz w:val="22"/>
                <w:szCs w:val="22"/>
              </w:rPr>
              <w:lastRenderedPageBreak/>
              <w:t>лении</w:t>
            </w:r>
            <w:proofErr w:type="spellEnd"/>
            <w:r w:rsidRPr="00593BDA">
              <w:rPr>
                <w:rFonts w:ascii="Arial" w:hAnsi="Arial" w:cs="Arial"/>
                <w:sz w:val="22"/>
                <w:szCs w:val="22"/>
              </w:rPr>
              <w:t xml:space="preserve"> этих обстоятельств в письменном виде. Подтверждением форс-мажорных обстоя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proofErr w:type="spellStart"/>
            <w:r w:rsidRPr="00593BDA">
              <w:rPr>
                <w:rFonts w:ascii="Arial" w:hAnsi="Arial" w:cs="Arial"/>
                <w:sz w:val="22"/>
                <w:szCs w:val="22"/>
              </w:rPr>
              <w:t>тельств</w:t>
            </w:r>
            <w:proofErr w:type="spellEnd"/>
            <w:r w:rsidRPr="00593BDA">
              <w:rPr>
                <w:rFonts w:ascii="Arial" w:hAnsi="Arial" w:cs="Arial"/>
                <w:sz w:val="22"/>
                <w:szCs w:val="22"/>
              </w:rPr>
              <w:t xml:space="preserve"> является соответствующая справка</w:t>
            </w:r>
            <w:r w:rsidRPr="00593BDA">
              <w:rPr>
                <w:rFonts w:ascii="Arial" w:hAnsi="Arial" w:cs="Arial"/>
                <w:sz w:val="22"/>
                <w:szCs w:val="22"/>
                <w:lang w:val="ka-GE"/>
              </w:rPr>
              <w:t xml:space="preserve">, </w:t>
            </w:r>
            <w:proofErr w:type="gramStart"/>
            <w:r w:rsidRPr="00593BDA">
              <w:rPr>
                <w:rFonts w:ascii="Arial" w:hAnsi="Arial" w:cs="Arial"/>
                <w:sz w:val="22"/>
                <w:szCs w:val="22"/>
              </w:rPr>
              <w:t>выданной  уполномоченным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93BDA">
              <w:rPr>
                <w:rFonts w:ascii="Arial" w:hAnsi="Arial" w:cs="Arial"/>
                <w:sz w:val="22"/>
                <w:szCs w:val="22"/>
              </w:rPr>
              <w:t>компетентным органом Грузии.</w:t>
            </w:r>
          </w:p>
        </w:tc>
      </w:tr>
      <w:tr w:rsidR="005A25AC" w:rsidRPr="00165F2F" w14:paraId="686EAD97" w14:textId="77777777" w:rsidTr="0081583D">
        <w:trPr>
          <w:trHeight w:val="270"/>
        </w:trPr>
        <w:tc>
          <w:tcPr>
            <w:tcW w:w="5400" w:type="dxa"/>
          </w:tcPr>
          <w:p w14:paraId="0917565C" w14:textId="7B54C142" w:rsidR="005A25AC" w:rsidRDefault="005A25AC" w:rsidP="005A25AC">
            <w:pPr>
              <w:jc w:val="both"/>
              <w:rPr>
                <w:rFonts w:ascii="AcadNusx" w:hAnsi="AcadNusx"/>
                <w:sz w:val="22"/>
                <w:szCs w:val="22"/>
                <w:lang w:val="de-DE"/>
              </w:rPr>
            </w:pPr>
            <w:r>
              <w:rPr>
                <w:rFonts w:ascii="AcadNusx" w:hAnsi="AcadNusx"/>
                <w:sz w:val="22"/>
                <w:szCs w:val="22"/>
                <w:lang w:val="de-DE"/>
              </w:rPr>
              <w:lastRenderedPageBreak/>
              <w:t>8</w:t>
            </w:r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>.</w:t>
            </w:r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4.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Seutyobinebloba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an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dagvianebiT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Setyo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>-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bineba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arTmevs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mxares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uflebas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miuTiTos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nebismieri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zemoaRniSnuli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garemoeba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rogorc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xelSekrulebiT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nakisri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valdebulebis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Seusruleblobis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pasuxismgeblobisgan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gaTa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>-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visuflebis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safuZveli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.  </w:t>
            </w:r>
          </w:p>
        </w:tc>
        <w:tc>
          <w:tcPr>
            <w:tcW w:w="4963" w:type="dxa"/>
          </w:tcPr>
          <w:p w14:paraId="5F58B042" w14:textId="6413E7CB" w:rsidR="005A25AC" w:rsidRPr="005B6EC8" w:rsidRDefault="005A25AC" w:rsidP="005A25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01DA">
              <w:rPr>
                <w:rFonts w:ascii="Arial" w:hAnsi="Arial" w:cs="Arial"/>
                <w:sz w:val="22"/>
                <w:szCs w:val="22"/>
              </w:rPr>
              <w:t>8.4. Не уведомление или несвоевременное уведомление лишает Сторону права ссылаться на любое вышеуказанное обстоятельство, как на основание, освобождающее от ответственности за неисполнение обязательства по Контракту.</w:t>
            </w:r>
          </w:p>
        </w:tc>
      </w:tr>
      <w:tr w:rsidR="005A25AC" w:rsidRPr="00165F2F" w14:paraId="0BE0668F" w14:textId="77777777" w:rsidTr="0081583D">
        <w:trPr>
          <w:trHeight w:val="270"/>
        </w:trPr>
        <w:tc>
          <w:tcPr>
            <w:tcW w:w="5400" w:type="dxa"/>
          </w:tcPr>
          <w:p w14:paraId="5D7FF839" w14:textId="1E22461D" w:rsidR="005A25AC" w:rsidRDefault="005A25AC" w:rsidP="005A25AC">
            <w:pPr>
              <w:spacing w:after="240"/>
              <w:jc w:val="both"/>
              <w:rPr>
                <w:rFonts w:ascii="AcadNusx" w:hAnsi="AcadNusx"/>
                <w:sz w:val="22"/>
                <w:szCs w:val="22"/>
                <w:lang w:val="de-DE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8.5.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fors-maJoruli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garemoebebis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dasrulebis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val="ka-GE"/>
              </w:rPr>
              <w:t>-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Tanave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mxareebi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ganagrZoben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xelSekrulebis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nakisri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valdebulebebis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Sesrulebas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. </w:t>
            </w:r>
          </w:p>
        </w:tc>
        <w:tc>
          <w:tcPr>
            <w:tcW w:w="4963" w:type="dxa"/>
          </w:tcPr>
          <w:p w14:paraId="116286F7" w14:textId="57CA9530" w:rsidR="005A25AC" w:rsidRPr="005B6EC8" w:rsidRDefault="005A25AC" w:rsidP="005A25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01DA">
              <w:rPr>
                <w:rFonts w:ascii="Arial" w:hAnsi="Arial" w:cs="Arial"/>
                <w:sz w:val="22"/>
                <w:szCs w:val="22"/>
              </w:rPr>
              <w:t>8.5. Как только завершатся форс-мажорные обстоятельства, Стороны продолжают выполнение взятых на себя обязательств по Контракту.</w:t>
            </w:r>
          </w:p>
        </w:tc>
      </w:tr>
      <w:tr w:rsidR="005A25AC" w:rsidRPr="004558C8" w14:paraId="77987334" w14:textId="77777777" w:rsidTr="0081583D">
        <w:trPr>
          <w:trHeight w:val="270"/>
        </w:trPr>
        <w:tc>
          <w:tcPr>
            <w:tcW w:w="5400" w:type="dxa"/>
          </w:tcPr>
          <w:p w14:paraId="4757D047" w14:textId="3FC17069" w:rsidR="005A25AC" w:rsidRDefault="005A25AC" w:rsidP="005A25AC">
            <w:pPr>
              <w:jc w:val="center"/>
              <w:rPr>
                <w:rFonts w:ascii="AcadNusx" w:hAnsi="AcadNusx"/>
                <w:b/>
                <w:sz w:val="22"/>
                <w:szCs w:val="22"/>
                <w:lang w:val="de-DE"/>
              </w:rPr>
            </w:pPr>
          </w:p>
        </w:tc>
        <w:tc>
          <w:tcPr>
            <w:tcW w:w="4963" w:type="dxa"/>
          </w:tcPr>
          <w:p w14:paraId="0EDE0CA9" w14:textId="77777777" w:rsidR="005A25AC" w:rsidRPr="004C31A7" w:rsidRDefault="005A25AC" w:rsidP="005A25A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A25AC" w:rsidRPr="004558C8" w14:paraId="10B5DED9" w14:textId="77777777" w:rsidTr="0081583D">
        <w:trPr>
          <w:trHeight w:val="270"/>
        </w:trPr>
        <w:tc>
          <w:tcPr>
            <w:tcW w:w="5400" w:type="dxa"/>
          </w:tcPr>
          <w:p w14:paraId="654E2D6A" w14:textId="77777777" w:rsidR="005A25AC" w:rsidRPr="003C167B" w:rsidRDefault="005A25AC" w:rsidP="005A25AC">
            <w:pPr>
              <w:jc w:val="center"/>
              <w:rPr>
                <w:rFonts w:ascii="AcadNusx" w:hAnsi="AcadNusx"/>
                <w:lang w:val="uk-UA"/>
              </w:rPr>
            </w:pPr>
            <w:r>
              <w:rPr>
                <w:rFonts w:ascii="AcadNusx" w:hAnsi="AcadNusx"/>
                <w:b/>
                <w:sz w:val="22"/>
                <w:szCs w:val="22"/>
                <w:lang w:val="de-DE"/>
              </w:rPr>
              <w:t>9</w:t>
            </w:r>
            <w:r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 xml:space="preserve">. </w:t>
            </w:r>
            <w:proofErr w:type="spellStart"/>
            <w:r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>sadao</w:t>
            </w:r>
            <w:proofErr w:type="spellEnd"/>
            <w:r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>sakiTxebis</w:t>
            </w:r>
            <w:proofErr w:type="spellEnd"/>
            <w:r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>gadawyveta</w:t>
            </w:r>
            <w:proofErr w:type="spellEnd"/>
          </w:p>
        </w:tc>
        <w:tc>
          <w:tcPr>
            <w:tcW w:w="4963" w:type="dxa"/>
          </w:tcPr>
          <w:p w14:paraId="03312DC7" w14:textId="77777777" w:rsidR="005A25AC" w:rsidRPr="00886526" w:rsidRDefault="005A25AC" w:rsidP="005A25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9</w:t>
            </w:r>
            <w:r w:rsidRPr="00886526">
              <w:rPr>
                <w:rFonts w:ascii="Arial" w:hAnsi="Arial" w:cs="Arial"/>
                <w:b/>
                <w:sz w:val="22"/>
                <w:szCs w:val="22"/>
              </w:rPr>
              <w:t>. Решение спорных вопросов</w:t>
            </w:r>
          </w:p>
        </w:tc>
      </w:tr>
      <w:tr w:rsidR="005A25AC" w:rsidRPr="004558C8" w14:paraId="69A24455" w14:textId="77777777" w:rsidTr="0081583D">
        <w:trPr>
          <w:trHeight w:val="270"/>
        </w:trPr>
        <w:tc>
          <w:tcPr>
            <w:tcW w:w="5400" w:type="dxa"/>
          </w:tcPr>
          <w:p w14:paraId="2C32DD1D" w14:textId="77777777" w:rsidR="005A25AC" w:rsidRPr="003C167B" w:rsidRDefault="005A25AC" w:rsidP="005A25AC">
            <w:pPr>
              <w:jc w:val="both"/>
              <w:rPr>
                <w:rFonts w:ascii="AcadNusx" w:hAnsi="AcadNusx"/>
                <w:lang w:val="uk-UA"/>
              </w:rPr>
            </w:pPr>
            <w:r>
              <w:rPr>
                <w:rFonts w:ascii="AcadNusx" w:hAnsi="AcadNusx"/>
                <w:sz w:val="22"/>
                <w:szCs w:val="22"/>
                <w:lang w:val="de-DE"/>
              </w:rPr>
              <w:t>9</w:t>
            </w:r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.1.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damkveTi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da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mimwodebeli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iReben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valde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>-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bulebas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rom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yvela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Rones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ixmaren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raTa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pirdapiri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araoficialuri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molaparakebebis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meSveobiT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moagvareben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nebismier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uTanxmoebas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da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davas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romlebic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SeiZleba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warmoiqmnas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maT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Soris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xelSekrulebis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an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masTan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dakavSirebuli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sakiTxebis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irgvliv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.</w:t>
            </w:r>
          </w:p>
        </w:tc>
        <w:tc>
          <w:tcPr>
            <w:tcW w:w="4963" w:type="dxa"/>
          </w:tcPr>
          <w:p w14:paraId="36596772" w14:textId="77777777" w:rsidR="005A25AC" w:rsidRPr="00886526" w:rsidRDefault="005A25AC" w:rsidP="005A25AC">
            <w:pPr>
              <w:jc w:val="both"/>
              <w:rPr>
                <w:rFonts w:ascii="Arial" w:hAnsi="Arial" w:cs="Arial"/>
              </w:rPr>
            </w:pPr>
            <w:r w:rsidRPr="005B6EC8">
              <w:rPr>
                <w:rFonts w:ascii="Arial" w:hAnsi="Arial" w:cs="Arial"/>
                <w:sz w:val="22"/>
                <w:szCs w:val="22"/>
              </w:rPr>
              <w:t>9</w:t>
            </w:r>
            <w:r w:rsidRPr="00886526">
              <w:rPr>
                <w:rFonts w:ascii="Arial" w:hAnsi="Arial" w:cs="Arial"/>
                <w:sz w:val="22"/>
                <w:szCs w:val="22"/>
              </w:rPr>
              <w:t>.1. Заказчик и Поставщик принимают обязательство предпринять все меры для решения возникших разногласий и споров, связанных с вопросами настоящего Договора, путем переговоров.</w:t>
            </w:r>
          </w:p>
          <w:p w14:paraId="1EE245F3" w14:textId="77777777" w:rsidR="005A25AC" w:rsidRPr="00886526" w:rsidRDefault="005A25AC" w:rsidP="005A25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25AC" w:rsidRPr="00BF36FA" w14:paraId="65CC27C4" w14:textId="77777777" w:rsidTr="0081583D">
        <w:trPr>
          <w:trHeight w:val="270"/>
        </w:trPr>
        <w:tc>
          <w:tcPr>
            <w:tcW w:w="5400" w:type="dxa"/>
          </w:tcPr>
          <w:p w14:paraId="11244E8B" w14:textId="77777777" w:rsidR="005A25AC" w:rsidRPr="003C167B" w:rsidRDefault="005A25AC" w:rsidP="005A25AC">
            <w:pPr>
              <w:jc w:val="both"/>
              <w:rPr>
                <w:rFonts w:ascii="AcadNusx" w:hAnsi="AcadNusx"/>
                <w:lang w:val="uk-UA"/>
              </w:rPr>
            </w:pPr>
            <w:proofErr w:type="gramStart"/>
            <w:r>
              <w:rPr>
                <w:rFonts w:ascii="AcadNusx" w:hAnsi="AcadNusx"/>
                <w:sz w:val="22"/>
                <w:szCs w:val="22"/>
                <w:lang w:val="de-DE"/>
              </w:rPr>
              <w:t>9</w:t>
            </w:r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.2.  Tu</w:t>
            </w:r>
            <w:proofErr w:type="gram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damkveTi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da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mimwodebeli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ver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SeZleben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sadao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sakiTxis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Sesaxeb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SeTanxmebas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nebismier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mxares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davis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gadawyvetis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mizniT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SeuZlia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dadgenili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wesiT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mimarTos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saqarTvelos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sasamarTlos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.</w:t>
            </w:r>
          </w:p>
        </w:tc>
        <w:tc>
          <w:tcPr>
            <w:tcW w:w="4963" w:type="dxa"/>
          </w:tcPr>
          <w:p w14:paraId="38E5DFEC" w14:textId="77777777" w:rsidR="005A25AC" w:rsidRPr="00886526" w:rsidRDefault="005A25AC" w:rsidP="005A25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B6EC8">
              <w:rPr>
                <w:rFonts w:ascii="Arial" w:hAnsi="Arial" w:cs="Arial"/>
                <w:sz w:val="22"/>
                <w:szCs w:val="22"/>
              </w:rPr>
              <w:t>9</w:t>
            </w:r>
            <w:r w:rsidRPr="00886526">
              <w:rPr>
                <w:rFonts w:ascii="Arial" w:hAnsi="Arial" w:cs="Arial"/>
                <w:sz w:val="22"/>
                <w:szCs w:val="22"/>
              </w:rPr>
              <w:t xml:space="preserve">.2. В том случае, если Заказчик и Поставщик не смогут прийти к соглашению по поводу спорного вопроса, любая Сторона Договора, с целью решения спора, имеет право в установленном порядке обратиться в суд Грузии. </w:t>
            </w:r>
          </w:p>
        </w:tc>
      </w:tr>
      <w:tr w:rsidR="005A25AC" w:rsidRPr="00BF36FA" w14:paraId="50439594" w14:textId="77777777" w:rsidTr="0081583D">
        <w:trPr>
          <w:trHeight w:val="270"/>
        </w:trPr>
        <w:tc>
          <w:tcPr>
            <w:tcW w:w="5400" w:type="dxa"/>
          </w:tcPr>
          <w:p w14:paraId="641E6B88" w14:textId="5C56725E" w:rsidR="005A25AC" w:rsidRPr="002A10A4" w:rsidRDefault="005A25AC" w:rsidP="005A25AC">
            <w:pPr>
              <w:jc w:val="center"/>
              <w:rPr>
                <w:rFonts w:asciiTheme="minorHAnsi" w:hAnsiTheme="minorHAnsi"/>
                <w:highlight w:val="yellow"/>
                <w:lang w:val="uk-UA"/>
              </w:rPr>
            </w:pPr>
          </w:p>
        </w:tc>
        <w:tc>
          <w:tcPr>
            <w:tcW w:w="4963" w:type="dxa"/>
          </w:tcPr>
          <w:p w14:paraId="7E103EBB" w14:textId="77777777" w:rsidR="005A25AC" w:rsidRPr="00886526" w:rsidRDefault="005A25AC" w:rsidP="005A25AC">
            <w:pPr>
              <w:jc w:val="both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</w:tr>
      <w:tr w:rsidR="005A25AC" w:rsidRPr="004558C8" w14:paraId="5FA933B9" w14:textId="77777777" w:rsidTr="0081583D">
        <w:trPr>
          <w:trHeight w:val="270"/>
        </w:trPr>
        <w:tc>
          <w:tcPr>
            <w:tcW w:w="5400" w:type="dxa"/>
          </w:tcPr>
          <w:p w14:paraId="4BCE1C2B" w14:textId="77777777" w:rsidR="005A25AC" w:rsidRPr="003C167B" w:rsidRDefault="005A25AC" w:rsidP="005A25AC">
            <w:pPr>
              <w:jc w:val="center"/>
              <w:rPr>
                <w:rFonts w:ascii="AcadNusx" w:hAnsi="AcadNusx"/>
                <w:lang w:val="uk-UA"/>
              </w:rPr>
            </w:pPr>
            <w:r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>1</w:t>
            </w:r>
            <w:r>
              <w:rPr>
                <w:rFonts w:ascii="AcadNusx" w:hAnsi="AcadNusx"/>
                <w:b/>
                <w:sz w:val="22"/>
                <w:szCs w:val="22"/>
                <w:lang w:val="de-DE"/>
              </w:rPr>
              <w:t>0</w:t>
            </w:r>
            <w:r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 xml:space="preserve">. </w:t>
            </w:r>
            <w:proofErr w:type="spellStart"/>
            <w:r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>gamoyenebulisamarTali</w:t>
            </w:r>
            <w:proofErr w:type="spellEnd"/>
          </w:p>
        </w:tc>
        <w:tc>
          <w:tcPr>
            <w:tcW w:w="4963" w:type="dxa"/>
          </w:tcPr>
          <w:p w14:paraId="3D1B6973" w14:textId="77777777" w:rsidR="005A25AC" w:rsidRPr="00886526" w:rsidRDefault="005A25AC" w:rsidP="005A25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6526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0</w:t>
            </w:r>
            <w:r w:rsidRPr="00886526">
              <w:rPr>
                <w:rFonts w:ascii="Arial" w:hAnsi="Arial" w:cs="Arial"/>
                <w:b/>
                <w:sz w:val="22"/>
                <w:szCs w:val="22"/>
              </w:rPr>
              <w:t>. Применимое Право</w:t>
            </w:r>
          </w:p>
        </w:tc>
      </w:tr>
      <w:tr w:rsidR="005A25AC" w:rsidRPr="004558C8" w14:paraId="7313FE1B" w14:textId="77777777" w:rsidTr="0081583D">
        <w:trPr>
          <w:trHeight w:val="270"/>
        </w:trPr>
        <w:tc>
          <w:tcPr>
            <w:tcW w:w="5400" w:type="dxa"/>
          </w:tcPr>
          <w:p w14:paraId="79321CF7" w14:textId="77777777" w:rsidR="005A25AC" w:rsidRPr="003C167B" w:rsidRDefault="005A25AC" w:rsidP="005A25AC">
            <w:pPr>
              <w:jc w:val="both"/>
              <w:rPr>
                <w:rFonts w:ascii="AcadNusx" w:hAnsi="AcadNusx"/>
                <w:lang w:val="uk-UA"/>
              </w:rPr>
            </w:pPr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1</w:t>
            </w:r>
            <w:r>
              <w:rPr>
                <w:rFonts w:ascii="AcadNusx" w:hAnsi="AcadNusx"/>
                <w:sz w:val="22"/>
                <w:szCs w:val="22"/>
                <w:lang w:val="de-DE"/>
              </w:rPr>
              <w:t>0</w:t>
            </w:r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.1.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xelSekruleba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dadebulia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saqarTvelos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kanonmdeblobis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Sesabamisad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da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interpre</w:t>
            </w:r>
            <w:r>
              <w:rPr>
                <w:rFonts w:ascii="AcadNusx" w:hAnsi="AcadNusx"/>
                <w:sz w:val="22"/>
                <w:szCs w:val="22"/>
                <w:lang w:val="de-DE"/>
              </w:rPr>
              <w:t>-</w:t>
            </w:r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tirebuli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iqneba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saqarTvelos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kanonmdeb</w:t>
            </w:r>
            <w:r>
              <w:rPr>
                <w:rFonts w:ascii="AcadNusx" w:hAnsi="AcadNusx"/>
                <w:sz w:val="22"/>
                <w:szCs w:val="22"/>
                <w:lang w:val="de-DE"/>
              </w:rPr>
              <w:t>-</w:t>
            </w:r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lobis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mixedviT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.</w:t>
            </w:r>
          </w:p>
        </w:tc>
        <w:tc>
          <w:tcPr>
            <w:tcW w:w="4963" w:type="dxa"/>
          </w:tcPr>
          <w:p w14:paraId="128E2AFE" w14:textId="77777777" w:rsidR="005A25AC" w:rsidRPr="00886526" w:rsidRDefault="005A25AC" w:rsidP="005A25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86526">
              <w:rPr>
                <w:rFonts w:ascii="Arial" w:hAnsi="Arial" w:cs="Arial"/>
                <w:sz w:val="22"/>
                <w:szCs w:val="22"/>
              </w:rPr>
              <w:t>1</w:t>
            </w:r>
            <w:r w:rsidRPr="00367B84">
              <w:rPr>
                <w:rFonts w:ascii="Arial" w:hAnsi="Arial" w:cs="Arial"/>
                <w:sz w:val="22"/>
                <w:szCs w:val="22"/>
              </w:rPr>
              <w:t>0</w:t>
            </w:r>
            <w:r w:rsidRPr="00886526">
              <w:rPr>
                <w:rFonts w:ascii="Arial" w:hAnsi="Arial" w:cs="Arial"/>
                <w:sz w:val="22"/>
                <w:szCs w:val="22"/>
              </w:rPr>
              <w:t>.1. Договор заключен в соответствии с законодательством Грузии и будет интерпретирован согласно законодательству Грузии.</w:t>
            </w:r>
          </w:p>
        </w:tc>
      </w:tr>
      <w:tr w:rsidR="005A25AC" w:rsidRPr="001E7EF2" w14:paraId="15E770D0" w14:textId="77777777" w:rsidTr="0081583D">
        <w:trPr>
          <w:trHeight w:val="270"/>
        </w:trPr>
        <w:tc>
          <w:tcPr>
            <w:tcW w:w="5400" w:type="dxa"/>
          </w:tcPr>
          <w:p w14:paraId="6108359D" w14:textId="77777777" w:rsidR="005A25AC" w:rsidRPr="003C167B" w:rsidRDefault="005A25AC" w:rsidP="005A25AC">
            <w:pPr>
              <w:jc w:val="both"/>
              <w:rPr>
                <w:rFonts w:ascii="AcadNusx" w:hAnsi="AcadNusx"/>
                <w:lang w:val="uk-UA"/>
              </w:rPr>
            </w:pPr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1</w:t>
            </w:r>
            <w:r>
              <w:rPr>
                <w:rFonts w:ascii="AcadNusx" w:hAnsi="AcadNusx"/>
                <w:sz w:val="22"/>
                <w:szCs w:val="22"/>
                <w:lang w:val="de-DE"/>
              </w:rPr>
              <w:t>0</w:t>
            </w:r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.2.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rac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ar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aris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mowesrigebuli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wina</w:t>
            </w:r>
            <w:r>
              <w:rPr>
                <w:rFonts w:ascii="AcadNusx" w:hAnsi="AcadNusx"/>
                <w:sz w:val="22"/>
                <w:szCs w:val="22"/>
                <w:lang w:val="de-DE"/>
              </w:rPr>
              <w:t>-</w:t>
            </w:r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mdebare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xelSekrulebiT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regulirdeba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saqar</w:t>
            </w:r>
            <w:r>
              <w:rPr>
                <w:rFonts w:ascii="AcadNusx" w:hAnsi="AcadNusx"/>
                <w:sz w:val="22"/>
                <w:szCs w:val="22"/>
                <w:lang w:val="de-DE"/>
              </w:rPr>
              <w:t>-</w:t>
            </w:r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Tvelos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moqmedi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kanonmdeblbis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Sesabamisad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.</w:t>
            </w:r>
          </w:p>
        </w:tc>
        <w:tc>
          <w:tcPr>
            <w:tcW w:w="4963" w:type="dxa"/>
          </w:tcPr>
          <w:p w14:paraId="12FD9FC7" w14:textId="77777777" w:rsidR="005A25AC" w:rsidRPr="00886526" w:rsidRDefault="005A25AC" w:rsidP="005A25AC">
            <w:pPr>
              <w:jc w:val="both"/>
              <w:rPr>
                <w:rFonts w:ascii="Arial" w:hAnsi="Arial" w:cs="Arial"/>
              </w:rPr>
            </w:pPr>
            <w:r w:rsidRPr="00886526">
              <w:rPr>
                <w:rFonts w:ascii="Arial" w:hAnsi="Arial" w:cs="Arial"/>
                <w:sz w:val="22"/>
                <w:szCs w:val="22"/>
              </w:rPr>
              <w:t>1</w:t>
            </w:r>
            <w:r w:rsidRPr="00367B84">
              <w:rPr>
                <w:rFonts w:ascii="Arial" w:hAnsi="Arial" w:cs="Arial"/>
                <w:sz w:val="22"/>
                <w:szCs w:val="22"/>
              </w:rPr>
              <w:t>0</w:t>
            </w:r>
            <w:r w:rsidRPr="00886526">
              <w:rPr>
                <w:rFonts w:ascii="Arial" w:hAnsi="Arial" w:cs="Arial"/>
                <w:sz w:val="22"/>
                <w:szCs w:val="22"/>
              </w:rPr>
              <w:t>.2. То, что не оговорено в настоящем Договоре, регулируется в соответствии с действующим законодательством Грузии.</w:t>
            </w:r>
          </w:p>
          <w:p w14:paraId="26E763AB" w14:textId="77777777" w:rsidR="005A25AC" w:rsidRPr="00886526" w:rsidRDefault="005A25AC" w:rsidP="005A25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25AC" w:rsidRPr="001A1780" w14:paraId="301C0013" w14:textId="77777777" w:rsidTr="0081583D">
        <w:trPr>
          <w:trHeight w:val="270"/>
        </w:trPr>
        <w:tc>
          <w:tcPr>
            <w:tcW w:w="5400" w:type="dxa"/>
          </w:tcPr>
          <w:p w14:paraId="6ADF9F4C" w14:textId="77777777" w:rsidR="005A25AC" w:rsidRPr="003C167B" w:rsidRDefault="005A25AC" w:rsidP="005A25AC">
            <w:pPr>
              <w:jc w:val="center"/>
              <w:rPr>
                <w:rFonts w:ascii="AcadNusx" w:hAnsi="AcadNusx"/>
                <w:b/>
                <w:sz w:val="22"/>
                <w:szCs w:val="22"/>
                <w:lang w:val="de-DE"/>
              </w:rPr>
            </w:pPr>
          </w:p>
        </w:tc>
        <w:tc>
          <w:tcPr>
            <w:tcW w:w="4963" w:type="dxa"/>
          </w:tcPr>
          <w:p w14:paraId="1FEF083E" w14:textId="77777777" w:rsidR="005A25AC" w:rsidRPr="00886526" w:rsidRDefault="005A25AC" w:rsidP="005A25A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A25AC" w:rsidRPr="001A1780" w14:paraId="6349D91B" w14:textId="77777777" w:rsidTr="0081583D">
        <w:trPr>
          <w:trHeight w:val="270"/>
        </w:trPr>
        <w:tc>
          <w:tcPr>
            <w:tcW w:w="5400" w:type="dxa"/>
          </w:tcPr>
          <w:p w14:paraId="3D3BB2AB" w14:textId="77777777" w:rsidR="005A25AC" w:rsidRPr="003C167B" w:rsidRDefault="005A25AC" w:rsidP="005A25AC">
            <w:pPr>
              <w:jc w:val="center"/>
              <w:rPr>
                <w:rFonts w:ascii="AcadNusx" w:hAnsi="AcadNusx"/>
                <w:lang w:val="uk-UA"/>
              </w:rPr>
            </w:pPr>
            <w:r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>1</w:t>
            </w:r>
            <w:r>
              <w:rPr>
                <w:rFonts w:ascii="AcadNusx" w:hAnsi="AcadNusx"/>
                <w:b/>
                <w:sz w:val="22"/>
                <w:szCs w:val="22"/>
                <w:lang w:val="de-DE"/>
              </w:rPr>
              <w:t>1</w:t>
            </w:r>
            <w:r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 xml:space="preserve">. </w:t>
            </w:r>
            <w:proofErr w:type="spellStart"/>
            <w:r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>urTierToba</w:t>
            </w:r>
            <w:proofErr w:type="spellEnd"/>
            <w:r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>xelSekrulebis</w:t>
            </w:r>
            <w:proofErr w:type="spellEnd"/>
            <w:r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>damdeb</w:t>
            </w:r>
            <w:proofErr w:type="spellEnd"/>
            <w:r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>mxareebs</w:t>
            </w:r>
            <w:proofErr w:type="spellEnd"/>
            <w:r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>Soris</w:t>
            </w:r>
            <w:proofErr w:type="spellEnd"/>
          </w:p>
        </w:tc>
        <w:tc>
          <w:tcPr>
            <w:tcW w:w="4963" w:type="dxa"/>
          </w:tcPr>
          <w:p w14:paraId="364214D3" w14:textId="77777777" w:rsidR="005A25AC" w:rsidRPr="00886526" w:rsidRDefault="005A25AC" w:rsidP="005A25A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86526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1</w:t>
            </w:r>
            <w:r w:rsidRPr="00886526">
              <w:rPr>
                <w:rFonts w:ascii="Arial" w:hAnsi="Arial" w:cs="Arial"/>
                <w:b/>
                <w:sz w:val="22"/>
                <w:szCs w:val="22"/>
              </w:rPr>
              <w:t xml:space="preserve">. Отношения между Сторонами </w:t>
            </w:r>
          </w:p>
          <w:p w14:paraId="2025C02A" w14:textId="77777777" w:rsidR="005A25AC" w:rsidRPr="00886526" w:rsidRDefault="005A25AC" w:rsidP="005A25AC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86526">
              <w:rPr>
                <w:rFonts w:ascii="Arial" w:hAnsi="Arial" w:cs="Arial"/>
                <w:b/>
                <w:sz w:val="22"/>
                <w:szCs w:val="22"/>
              </w:rPr>
              <w:t>Договора</w:t>
            </w:r>
          </w:p>
        </w:tc>
      </w:tr>
      <w:tr w:rsidR="005A25AC" w:rsidRPr="004558C8" w14:paraId="4DEECC11" w14:textId="77777777" w:rsidTr="0081583D">
        <w:trPr>
          <w:trHeight w:val="270"/>
        </w:trPr>
        <w:tc>
          <w:tcPr>
            <w:tcW w:w="5400" w:type="dxa"/>
          </w:tcPr>
          <w:p w14:paraId="231AD673" w14:textId="77777777" w:rsidR="005A25AC" w:rsidRPr="003C167B" w:rsidRDefault="005A25AC" w:rsidP="005A25AC">
            <w:pPr>
              <w:jc w:val="both"/>
              <w:rPr>
                <w:rFonts w:ascii="AcadNusx" w:hAnsi="AcadNusx"/>
                <w:lang w:val="de-DE"/>
              </w:rPr>
            </w:pPr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1</w:t>
            </w:r>
            <w:r>
              <w:rPr>
                <w:rFonts w:ascii="AcadNusx" w:hAnsi="AcadNusx"/>
                <w:sz w:val="22"/>
                <w:szCs w:val="22"/>
                <w:lang w:val="de-DE"/>
              </w:rPr>
              <w:t>1</w:t>
            </w:r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.1.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nebismieri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oficialuri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urTierToba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xelSekrulebis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damdeb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mxareebs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Soris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unda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atarebdes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werilobiT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formas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.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werilobiTi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Setyobineba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romelsac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erTi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mxare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xelSekrulebis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Sesabamisad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ugzavnis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meore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mxares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igzavneba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safosto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gzavnilis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saxiT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.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operatiuli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kavSiris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damyarebis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mizniT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SesaZlebelia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Setyobinebis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faqsis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gagzavnis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gziT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im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pirobiT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rom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Setyobinebis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originali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SemdgomSi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waredgineba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meore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mxares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uSualod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an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xelSekrulebaSi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miTiTebul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misamarTze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safosto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gzavnilis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gagzavnis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meSveobiT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.</w:t>
            </w:r>
          </w:p>
        </w:tc>
        <w:tc>
          <w:tcPr>
            <w:tcW w:w="4963" w:type="dxa"/>
          </w:tcPr>
          <w:p w14:paraId="57A1B3FF" w14:textId="77777777" w:rsidR="005A25AC" w:rsidRDefault="005A25AC" w:rsidP="005A25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526">
              <w:rPr>
                <w:rFonts w:ascii="Arial" w:hAnsi="Arial" w:cs="Arial"/>
                <w:sz w:val="22"/>
                <w:szCs w:val="22"/>
              </w:rPr>
              <w:t>1</w:t>
            </w:r>
            <w:r w:rsidRPr="00367B84">
              <w:rPr>
                <w:rFonts w:ascii="Arial" w:hAnsi="Arial" w:cs="Arial"/>
                <w:sz w:val="22"/>
                <w:szCs w:val="22"/>
              </w:rPr>
              <w:t>1</w:t>
            </w:r>
            <w:r w:rsidRPr="00886526">
              <w:rPr>
                <w:rFonts w:ascii="Arial" w:hAnsi="Arial" w:cs="Arial"/>
                <w:sz w:val="22"/>
                <w:szCs w:val="22"/>
              </w:rPr>
              <w:t>.1. Все официальные отношения между сторонами Договора должны оформляться в письменном виде. Письменное уведомление, которое одна Сторона направляет другой Стороне, высылается в виде почтового отправления. С целью оперативности связи допускается направление второй Стороне уведомлений по электронной почте, телексом или факсом, при условии, что оригинал уведомления будет в дальнейшем направлен второй Стороне непосредственно путем почтового отправления на указанный адрес.</w:t>
            </w:r>
          </w:p>
          <w:p w14:paraId="71831CA5" w14:textId="77777777" w:rsidR="005A25AC" w:rsidRPr="00886526" w:rsidRDefault="005A25AC" w:rsidP="005A25AC">
            <w:pPr>
              <w:pStyle w:val="af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25AC" w:rsidRPr="004558C8" w14:paraId="5EAD05A6" w14:textId="77777777" w:rsidTr="0081583D">
        <w:trPr>
          <w:trHeight w:val="270"/>
        </w:trPr>
        <w:tc>
          <w:tcPr>
            <w:tcW w:w="5400" w:type="dxa"/>
          </w:tcPr>
          <w:p w14:paraId="5D179831" w14:textId="536AF17D" w:rsidR="005A25AC" w:rsidRPr="003C167B" w:rsidRDefault="005A25AC" w:rsidP="005A25AC">
            <w:pPr>
              <w:jc w:val="both"/>
              <w:rPr>
                <w:rFonts w:ascii="AcadNusx" w:hAnsi="AcadNusx"/>
                <w:sz w:val="22"/>
                <w:szCs w:val="22"/>
                <w:lang w:val="de-DE"/>
              </w:rPr>
            </w:pPr>
          </w:p>
        </w:tc>
        <w:tc>
          <w:tcPr>
            <w:tcW w:w="4963" w:type="dxa"/>
          </w:tcPr>
          <w:p w14:paraId="6D367ED8" w14:textId="77777777" w:rsidR="005A25AC" w:rsidRPr="00886526" w:rsidRDefault="005A25AC" w:rsidP="005A25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25AC" w:rsidRPr="004558C8" w14:paraId="56D608E7" w14:textId="77777777" w:rsidTr="0081583D">
        <w:trPr>
          <w:trHeight w:val="270"/>
        </w:trPr>
        <w:tc>
          <w:tcPr>
            <w:tcW w:w="5400" w:type="dxa"/>
          </w:tcPr>
          <w:p w14:paraId="2EBEA1C6" w14:textId="77777777" w:rsidR="005A25AC" w:rsidRPr="003F6625" w:rsidRDefault="005A25AC" w:rsidP="005A25AC">
            <w:pPr>
              <w:jc w:val="center"/>
              <w:rPr>
                <w:rFonts w:ascii="AcadNusx" w:hAnsi="AcadNusx"/>
                <w:lang w:val="uk-UA"/>
              </w:rPr>
            </w:pPr>
            <w:r w:rsidRPr="003F6625">
              <w:rPr>
                <w:rFonts w:ascii="AcadNusx" w:hAnsi="AcadNusx"/>
                <w:b/>
                <w:sz w:val="22"/>
                <w:szCs w:val="22"/>
                <w:lang w:val="de-DE"/>
              </w:rPr>
              <w:t>1</w:t>
            </w:r>
            <w:r>
              <w:rPr>
                <w:rFonts w:ascii="AcadNusx" w:hAnsi="AcadNusx"/>
                <w:b/>
                <w:sz w:val="22"/>
                <w:szCs w:val="22"/>
                <w:lang w:val="de-DE"/>
              </w:rPr>
              <w:t>2</w:t>
            </w:r>
            <w:r w:rsidRPr="003F6625">
              <w:rPr>
                <w:rFonts w:ascii="AcadNusx" w:hAnsi="AcadNusx"/>
                <w:b/>
                <w:sz w:val="22"/>
                <w:szCs w:val="22"/>
                <w:lang w:val="de-DE"/>
              </w:rPr>
              <w:t xml:space="preserve">. </w:t>
            </w:r>
            <w:proofErr w:type="spellStart"/>
            <w:r w:rsidRPr="003F6625">
              <w:rPr>
                <w:rFonts w:ascii="AcadNusx" w:hAnsi="AcadNusx"/>
                <w:b/>
                <w:sz w:val="22"/>
                <w:szCs w:val="22"/>
                <w:lang w:val="de-DE"/>
              </w:rPr>
              <w:t>daskvniTi</w:t>
            </w:r>
            <w:proofErr w:type="spellEnd"/>
            <w:r w:rsidRPr="003F6625">
              <w:rPr>
                <w:rFonts w:ascii="AcadNusx" w:hAnsi="AcadNusx"/>
                <w:b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F6625">
              <w:rPr>
                <w:rFonts w:ascii="AcadNusx" w:hAnsi="AcadNusx"/>
                <w:b/>
                <w:sz w:val="22"/>
                <w:szCs w:val="22"/>
                <w:lang w:val="de-DE"/>
              </w:rPr>
              <w:t>debulebebi</w:t>
            </w:r>
            <w:proofErr w:type="spellEnd"/>
          </w:p>
        </w:tc>
        <w:tc>
          <w:tcPr>
            <w:tcW w:w="4963" w:type="dxa"/>
          </w:tcPr>
          <w:p w14:paraId="6250F50E" w14:textId="77777777" w:rsidR="005A25AC" w:rsidRPr="00886526" w:rsidRDefault="005A25AC" w:rsidP="005A25AC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886526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2</w:t>
            </w:r>
            <w:r w:rsidRPr="00886526">
              <w:rPr>
                <w:rFonts w:ascii="Arial" w:hAnsi="Arial" w:cs="Arial"/>
                <w:b/>
                <w:sz w:val="22"/>
                <w:szCs w:val="22"/>
              </w:rPr>
              <w:t xml:space="preserve">. Заключительные Положения </w:t>
            </w:r>
          </w:p>
        </w:tc>
      </w:tr>
      <w:tr w:rsidR="005A25AC" w:rsidRPr="00602404" w14:paraId="72BAE013" w14:textId="77777777" w:rsidTr="0081583D">
        <w:trPr>
          <w:trHeight w:val="270"/>
        </w:trPr>
        <w:tc>
          <w:tcPr>
            <w:tcW w:w="5400" w:type="dxa"/>
          </w:tcPr>
          <w:p w14:paraId="6C20788E" w14:textId="77777777" w:rsidR="005A25AC" w:rsidRPr="003F6625" w:rsidRDefault="005A25AC" w:rsidP="005A25AC">
            <w:pPr>
              <w:tabs>
                <w:tab w:val="num" w:pos="945"/>
              </w:tabs>
              <w:jc w:val="both"/>
              <w:rPr>
                <w:rFonts w:ascii="AcadNusx" w:hAnsi="AcadNusx"/>
                <w:sz w:val="22"/>
                <w:szCs w:val="22"/>
                <w:lang w:val="de-DE"/>
              </w:rPr>
            </w:pPr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12.1.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winamdebare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xelSekruleba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ZalaSi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Sedis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uflebamosili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pirebis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mier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xelmoweris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dRidan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da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moqmedebs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valdebulebebis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srul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Sesrulebamde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. </w:t>
            </w:r>
          </w:p>
        </w:tc>
        <w:tc>
          <w:tcPr>
            <w:tcW w:w="4963" w:type="dxa"/>
          </w:tcPr>
          <w:p w14:paraId="34BDDC58" w14:textId="77777777" w:rsidR="005A25AC" w:rsidRPr="00886526" w:rsidRDefault="005A25AC" w:rsidP="005A25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4BCD">
              <w:rPr>
                <w:rFonts w:ascii="Arial" w:hAnsi="Arial" w:cs="Arial"/>
                <w:sz w:val="22"/>
                <w:szCs w:val="22"/>
              </w:rPr>
              <w:t>1</w:t>
            </w:r>
            <w:r w:rsidRPr="00367B84">
              <w:rPr>
                <w:rFonts w:ascii="Arial" w:hAnsi="Arial" w:cs="Arial"/>
                <w:sz w:val="22"/>
                <w:szCs w:val="22"/>
              </w:rPr>
              <w:t>2</w:t>
            </w:r>
            <w:r w:rsidRPr="00EF4BCD">
              <w:rPr>
                <w:rFonts w:ascii="Arial" w:hAnsi="Arial" w:cs="Arial"/>
                <w:sz w:val="22"/>
                <w:szCs w:val="22"/>
              </w:rPr>
              <w:t>.</w:t>
            </w:r>
            <w:r w:rsidRPr="00CB447A">
              <w:rPr>
                <w:rFonts w:ascii="Arial" w:hAnsi="Arial" w:cs="Arial"/>
                <w:sz w:val="22"/>
                <w:szCs w:val="22"/>
              </w:rPr>
              <w:t>1</w:t>
            </w:r>
            <w:r w:rsidRPr="00EF4BCD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215108">
              <w:rPr>
                <w:rFonts w:ascii="Arial" w:hAnsi="Arial" w:cs="Arial"/>
                <w:sz w:val="22"/>
                <w:szCs w:val="22"/>
              </w:rPr>
              <w:t xml:space="preserve">Настоящий </w:t>
            </w:r>
            <w:r>
              <w:rPr>
                <w:rFonts w:ascii="Arial" w:hAnsi="Arial" w:cs="Arial"/>
                <w:sz w:val="22"/>
                <w:szCs w:val="22"/>
              </w:rPr>
              <w:t>Договор вступает в силу с даты</w:t>
            </w:r>
            <w:r w:rsidRPr="00215108">
              <w:rPr>
                <w:rFonts w:ascii="Arial" w:hAnsi="Arial" w:cs="Arial"/>
                <w:sz w:val="22"/>
                <w:szCs w:val="22"/>
              </w:rPr>
              <w:t xml:space="preserve"> его подписания уполномоченными на то лицами и действует до полного выполнения обязанностей.</w:t>
            </w:r>
          </w:p>
        </w:tc>
      </w:tr>
      <w:tr w:rsidR="005A25AC" w:rsidRPr="004558C8" w14:paraId="3507E5D8" w14:textId="77777777" w:rsidTr="0081583D">
        <w:trPr>
          <w:trHeight w:val="270"/>
        </w:trPr>
        <w:tc>
          <w:tcPr>
            <w:tcW w:w="5400" w:type="dxa"/>
          </w:tcPr>
          <w:p w14:paraId="06333D61" w14:textId="77777777" w:rsidR="005A25AC" w:rsidRPr="001B6EDC" w:rsidRDefault="005A25AC" w:rsidP="005A25AC">
            <w:pPr>
              <w:tabs>
                <w:tab w:val="num" w:pos="916"/>
              </w:tabs>
              <w:jc w:val="both"/>
              <w:rPr>
                <w:rFonts w:ascii="AcadNusx" w:hAnsi="AcadNusx"/>
                <w:lang w:val="uk-UA"/>
              </w:rPr>
            </w:pPr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1</w:t>
            </w:r>
            <w:r>
              <w:rPr>
                <w:rFonts w:ascii="AcadNusx" w:hAnsi="AcadNusx"/>
                <w:sz w:val="22"/>
                <w:szCs w:val="22"/>
                <w:lang w:val="de-DE"/>
              </w:rPr>
              <w:t>2.2</w:t>
            </w:r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.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xelSekruleba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xelmowerilia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or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egzemplarad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qarTul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 da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rusul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enebze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romelTac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aqvT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Tanabari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iuridiuli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Zala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.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erTi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inaxeba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AcadNusx" w:hAnsi="AcadNusx"/>
                <w:sz w:val="22"/>
                <w:szCs w:val="22"/>
                <w:lang w:val="de-DE"/>
              </w:rPr>
              <w:t>„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damkveTTan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>“</w:t>
            </w:r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xolo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meore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AcadNusx" w:hAnsi="AcadNusx"/>
                <w:sz w:val="22"/>
                <w:szCs w:val="22"/>
                <w:lang w:val="de-DE"/>
              </w:rPr>
              <w:t>„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mimwodebelTan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>“</w:t>
            </w:r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.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qarTul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 da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rusul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enebze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Sesrulebul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teqstebs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Soris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winaaRdmegobis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SemTxvevaSi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upiratesoba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eniWeba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qarTul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enaze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Sedgenil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variants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.</w:t>
            </w:r>
          </w:p>
        </w:tc>
        <w:tc>
          <w:tcPr>
            <w:tcW w:w="4963" w:type="dxa"/>
          </w:tcPr>
          <w:p w14:paraId="76C66B1B" w14:textId="77777777" w:rsidR="005A25AC" w:rsidRPr="00886526" w:rsidRDefault="005A25AC" w:rsidP="005A25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86526">
              <w:rPr>
                <w:rFonts w:ascii="Arial" w:hAnsi="Arial" w:cs="Arial"/>
                <w:sz w:val="22"/>
                <w:szCs w:val="22"/>
              </w:rPr>
              <w:t>1</w:t>
            </w:r>
            <w:r w:rsidRPr="00367B84">
              <w:rPr>
                <w:rFonts w:ascii="Arial" w:hAnsi="Arial" w:cs="Arial"/>
                <w:sz w:val="22"/>
                <w:szCs w:val="22"/>
              </w:rPr>
              <w:t>2</w:t>
            </w:r>
            <w:r w:rsidRPr="00886526">
              <w:rPr>
                <w:rFonts w:ascii="Arial" w:hAnsi="Arial" w:cs="Arial"/>
                <w:sz w:val="22"/>
                <w:szCs w:val="22"/>
              </w:rPr>
              <w:t>.</w:t>
            </w:r>
            <w:r w:rsidRPr="00CB447A">
              <w:rPr>
                <w:rFonts w:ascii="Arial" w:hAnsi="Arial" w:cs="Arial"/>
                <w:sz w:val="22"/>
                <w:szCs w:val="22"/>
              </w:rPr>
              <w:t>2</w:t>
            </w:r>
            <w:r w:rsidRPr="00886526">
              <w:rPr>
                <w:rFonts w:ascii="Arial" w:hAnsi="Arial" w:cs="Arial"/>
                <w:sz w:val="22"/>
                <w:szCs w:val="22"/>
              </w:rPr>
              <w:t xml:space="preserve">. Договор подписан в двух, имеющих одинаковую юридическую силу экземплярах, на русском и грузинском языках, один из которых хранится у Заказчика, а второй у Поставщика. В случае возникновения </w:t>
            </w:r>
            <w:proofErr w:type="gramStart"/>
            <w:r w:rsidRPr="00886526">
              <w:rPr>
                <w:rFonts w:ascii="Arial" w:hAnsi="Arial" w:cs="Arial"/>
                <w:sz w:val="22"/>
                <w:szCs w:val="22"/>
              </w:rPr>
              <w:t>раз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proofErr w:type="spellStart"/>
            <w:r w:rsidRPr="00886526">
              <w:rPr>
                <w:rFonts w:ascii="Arial" w:hAnsi="Arial" w:cs="Arial"/>
                <w:sz w:val="22"/>
                <w:szCs w:val="22"/>
              </w:rPr>
              <w:t>ногласий</w:t>
            </w:r>
            <w:proofErr w:type="spellEnd"/>
            <w:proofErr w:type="gramEnd"/>
            <w:r w:rsidRPr="00886526">
              <w:rPr>
                <w:rFonts w:ascii="Arial" w:hAnsi="Arial" w:cs="Arial"/>
                <w:sz w:val="22"/>
                <w:szCs w:val="22"/>
              </w:rPr>
              <w:t xml:space="preserve"> в текстах, составленных на разных языках, привилегия отдается варианту, составленному на грузинском языке.</w:t>
            </w:r>
          </w:p>
        </w:tc>
      </w:tr>
      <w:tr w:rsidR="005A25AC" w:rsidRPr="004558C8" w14:paraId="4F0540D8" w14:textId="77777777" w:rsidTr="0081583D">
        <w:trPr>
          <w:trHeight w:val="270"/>
        </w:trPr>
        <w:tc>
          <w:tcPr>
            <w:tcW w:w="5400" w:type="dxa"/>
          </w:tcPr>
          <w:p w14:paraId="5F636073" w14:textId="77777777" w:rsidR="005A25AC" w:rsidRPr="006C7EA3" w:rsidRDefault="005A25AC" w:rsidP="005A25AC">
            <w:pPr>
              <w:jc w:val="center"/>
              <w:rPr>
                <w:rFonts w:asciiTheme="minorHAnsi" w:hAnsiTheme="minorHAnsi"/>
                <w:lang w:val="uk-UA"/>
              </w:rPr>
            </w:pPr>
          </w:p>
        </w:tc>
        <w:tc>
          <w:tcPr>
            <w:tcW w:w="4963" w:type="dxa"/>
          </w:tcPr>
          <w:p w14:paraId="0277F52C" w14:textId="77777777" w:rsidR="005A25AC" w:rsidRPr="00886526" w:rsidRDefault="005A25AC" w:rsidP="005A25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25AC" w:rsidRPr="004558C8" w14:paraId="5A39CB46" w14:textId="77777777" w:rsidTr="0081583D">
        <w:trPr>
          <w:trHeight w:val="270"/>
        </w:trPr>
        <w:tc>
          <w:tcPr>
            <w:tcW w:w="5400" w:type="dxa"/>
          </w:tcPr>
          <w:p w14:paraId="17959097" w14:textId="5DA61209" w:rsidR="005A25AC" w:rsidRPr="001B6EDC" w:rsidRDefault="005A25AC" w:rsidP="005A25AC">
            <w:pPr>
              <w:jc w:val="center"/>
              <w:rPr>
                <w:rFonts w:ascii="AcadNusx" w:hAnsi="AcadNusx"/>
                <w:lang w:val="uk-UA"/>
              </w:rPr>
            </w:pPr>
            <w:r w:rsidRPr="001B6EDC">
              <w:rPr>
                <w:rFonts w:ascii="AcadNusx" w:hAnsi="AcadNusx"/>
                <w:b/>
                <w:sz w:val="22"/>
                <w:szCs w:val="22"/>
                <w:lang w:val="en-US"/>
              </w:rPr>
              <w:t>1</w:t>
            </w:r>
            <w:r>
              <w:rPr>
                <w:rFonts w:ascii="AcadNusx" w:hAnsi="AcadNusx"/>
                <w:b/>
                <w:sz w:val="22"/>
                <w:szCs w:val="22"/>
                <w:lang w:val="en-US"/>
              </w:rPr>
              <w:t>3</w:t>
            </w:r>
            <w:r w:rsidRPr="001B6EDC">
              <w:rPr>
                <w:rFonts w:ascii="AcadNusx" w:hAnsi="AcadNusx"/>
                <w:b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1B6EDC">
              <w:rPr>
                <w:rFonts w:ascii="AcadNusx" w:hAnsi="AcadNusx"/>
                <w:b/>
                <w:sz w:val="22"/>
                <w:szCs w:val="22"/>
                <w:lang w:val="en-US"/>
              </w:rPr>
              <w:t>mxareTa</w:t>
            </w:r>
            <w:proofErr w:type="spellEnd"/>
            <w:r>
              <w:rPr>
                <w:rFonts w:asciiTheme="minorHAnsi" w:hAnsiTheme="minorHAnsi"/>
                <w:b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1B6EDC">
              <w:rPr>
                <w:rFonts w:ascii="AcadNusx" w:hAnsi="AcadNusx"/>
                <w:b/>
                <w:sz w:val="22"/>
                <w:szCs w:val="22"/>
                <w:lang w:val="en-US"/>
              </w:rPr>
              <w:t>iuridiuli</w:t>
            </w:r>
            <w:proofErr w:type="spellEnd"/>
            <w:r>
              <w:rPr>
                <w:rFonts w:asciiTheme="minorHAnsi" w:hAnsiTheme="minorHAnsi"/>
                <w:b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1B6EDC">
              <w:rPr>
                <w:rFonts w:ascii="AcadNusx" w:hAnsi="AcadNusx"/>
                <w:b/>
                <w:sz w:val="22"/>
                <w:szCs w:val="22"/>
                <w:lang w:val="en-US"/>
              </w:rPr>
              <w:t>misamarTebi</w:t>
            </w:r>
            <w:proofErr w:type="spellEnd"/>
            <w:r w:rsidRPr="001B6EDC">
              <w:rPr>
                <w:rFonts w:ascii="AcadNusx" w:hAnsi="AcadNusx"/>
                <w:b/>
                <w:sz w:val="22"/>
                <w:szCs w:val="22"/>
                <w:lang w:val="en-US"/>
              </w:rPr>
              <w:t xml:space="preserve"> da </w:t>
            </w:r>
            <w:proofErr w:type="spellStart"/>
            <w:r w:rsidRPr="001B6EDC">
              <w:rPr>
                <w:rFonts w:ascii="AcadNusx" w:hAnsi="AcadNusx"/>
                <w:b/>
                <w:sz w:val="22"/>
                <w:szCs w:val="22"/>
                <w:lang w:val="en-US"/>
              </w:rPr>
              <w:t>rekvizitebi</w:t>
            </w:r>
            <w:proofErr w:type="spellEnd"/>
          </w:p>
        </w:tc>
        <w:tc>
          <w:tcPr>
            <w:tcW w:w="4963" w:type="dxa"/>
          </w:tcPr>
          <w:p w14:paraId="5FD8AD79" w14:textId="77777777" w:rsidR="005A25AC" w:rsidRPr="00886526" w:rsidRDefault="005A25AC" w:rsidP="005A25A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86526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Pr="00367B84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886526">
              <w:rPr>
                <w:rFonts w:ascii="Arial" w:hAnsi="Arial" w:cs="Arial"/>
                <w:b/>
                <w:sz w:val="22"/>
                <w:szCs w:val="22"/>
              </w:rPr>
              <w:t>. Юридические Адреса и Реквизиты</w:t>
            </w:r>
          </w:p>
          <w:p w14:paraId="1683D2C7" w14:textId="77777777" w:rsidR="005A25AC" w:rsidRPr="00886526" w:rsidRDefault="005A25AC" w:rsidP="005A25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6526">
              <w:rPr>
                <w:rFonts w:ascii="Arial" w:hAnsi="Arial" w:cs="Arial"/>
                <w:b/>
                <w:sz w:val="22"/>
                <w:szCs w:val="22"/>
              </w:rPr>
              <w:t>Сторон</w:t>
            </w:r>
          </w:p>
        </w:tc>
      </w:tr>
      <w:tr w:rsidR="005A25AC" w:rsidRPr="004558C8" w14:paraId="568B8291" w14:textId="77777777" w:rsidTr="0081583D">
        <w:trPr>
          <w:trHeight w:val="270"/>
        </w:trPr>
        <w:tc>
          <w:tcPr>
            <w:tcW w:w="5400" w:type="dxa"/>
          </w:tcPr>
          <w:p w14:paraId="763811FF" w14:textId="77777777" w:rsidR="005A25AC" w:rsidRPr="00007BB9" w:rsidRDefault="005A25AC" w:rsidP="005A25AC">
            <w:pPr>
              <w:rPr>
                <w:b/>
                <w:lang w:val="en-US"/>
              </w:rPr>
            </w:pPr>
            <w:proofErr w:type="spellStart"/>
            <w:r w:rsidRPr="00007BB9">
              <w:rPr>
                <w:rFonts w:ascii="AcadMtavr" w:hAnsi="AcadMtavr"/>
                <w:b/>
                <w:sz w:val="22"/>
                <w:szCs w:val="22"/>
                <w:lang w:val="en-US"/>
              </w:rPr>
              <w:t>damkveTi</w:t>
            </w:r>
            <w:proofErr w:type="spellEnd"/>
            <w:r w:rsidRPr="00324DD4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:</w:t>
            </w:r>
            <w:r w:rsidRPr="00007BB9">
              <w:rPr>
                <w:rFonts w:ascii="AcadMtavr" w:hAnsi="AcadMtavr"/>
                <w:b/>
                <w:sz w:val="22"/>
                <w:szCs w:val="22"/>
                <w:lang w:val="en-US"/>
              </w:rPr>
              <w:t xml:space="preserve"> </w:t>
            </w:r>
          </w:p>
          <w:p w14:paraId="60174E1C" w14:textId="77777777" w:rsidR="005A25AC" w:rsidRPr="00007BB9" w:rsidRDefault="005A25AC" w:rsidP="005A25AC">
            <w:pPr>
              <w:jc w:val="both"/>
              <w:rPr>
                <w:rFonts w:ascii="AcadNusx" w:hAnsi="AcadNusx" w:cs="Arial"/>
                <w:b/>
                <w:bCs/>
                <w:lang w:val="en-US"/>
              </w:rPr>
            </w:pPr>
            <w:proofErr w:type="spellStart"/>
            <w:r w:rsidRPr="00007BB9">
              <w:rPr>
                <w:rFonts w:ascii="AcadNusx" w:hAnsi="AcadNusx" w:cs="Arial"/>
                <w:b/>
                <w:bCs/>
                <w:sz w:val="22"/>
                <w:szCs w:val="22"/>
                <w:lang w:val="en-US"/>
              </w:rPr>
              <w:t>Sps</w:t>
            </w:r>
            <w:proofErr w:type="spellEnd"/>
            <w:r w:rsidRPr="00007BB9">
              <w:rPr>
                <w:rFonts w:ascii="AcadNusx" w:hAnsi="AcadNusx" w:cs="Arial"/>
                <w:b/>
                <w:bCs/>
                <w:sz w:val="22"/>
                <w:szCs w:val="22"/>
                <w:lang w:val="en-US"/>
              </w:rPr>
              <w:t xml:space="preserve"> “</w:t>
            </w:r>
            <w:proofErr w:type="spellStart"/>
            <w:r w:rsidRPr="00007BB9">
              <w:rPr>
                <w:rFonts w:ascii="AcadNusx" w:hAnsi="AcadNusx" w:cs="Arial"/>
                <w:b/>
                <w:bCs/>
                <w:sz w:val="22"/>
                <w:szCs w:val="22"/>
                <w:lang w:val="en-US"/>
              </w:rPr>
              <w:t>baTumis</w:t>
            </w:r>
            <w:proofErr w:type="spellEnd"/>
            <w:r w:rsidRPr="00007BB9">
              <w:rPr>
                <w:rFonts w:ascii="AcadNusx" w:hAnsi="AcadNusx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07BB9">
              <w:rPr>
                <w:rFonts w:ascii="AcadNusx" w:hAnsi="AcadNusx" w:cs="Arial"/>
                <w:b/>
                <w:bCs/>
                <w:sz w:val="22"/>
                <w:szCs w:val="22"/>
                <w:lang w:val="en-US"/>
              </w:rPr>
              <w:t>navTobterminali</w:t>
            </w:r>
            <w:proofErr w:type="spellEnd"/>
            <w:r w:rsidRPr="00007BB9">
              <w:rPr>
                <w:rFonts w:ascii="AcadNusx" w:hAnsi="AcadNusx" w:cs="Arial"/>
                <w:b/>
                <w:bCs/>
                <w:sz w:val="22"/>
                <w:szCs w:val="22"/>
                <w:lang w:val="en-US"/>
              </w:rPr>
              <w:t xml:space="preserve">” </w:t>
            </w:r>
          </w:p>
          <w:p w14:paraId="791C665B" w14:textId="77777777" w:rsidR="005A25AC" w:rsidRPr="00007BB9" w:rsidRDefault="005A25AC" w:rsidP="005A25AC">
            <w:pPr>
              <w:jc w:val="both"/>
              <w:rPr>
                <w:rFonts w:ascii="AcadNusx" w:hAnsi="AcadNusx" w:cs="Arial"/>
                <w:bCs/>
                <w:lang w:val="en-US"/>
              </w:rPr>
            </w:pPr>
            <w:r w:rsidRPr="00007BB9">
              <w:rPr>
                <w:rFonts w:ascii="AcadNusx" w:hAnsi="AcadNusx" w:cs="Arial"/>
                <w:bCs/>
                <w:sz w:val="22"/>
                <w:szCs w:val="22"/>
                <w:lang w:val="en-US"/>
              </w:rPr>
              <w:t xml:space="preserve">q. </w:t>
            </w:r>
            <w:proofErr w:type="spellStart"/>
            <w:r w:rsidRPr="00007BB9">
              <w:rPr>
                <w:rFonts w:ascii="AcadNusx" w:hAnsi="AcadNusx" w:cs="Arial"/>
                <w:bCs/>
                <w:sz w:val="22"/>
                <w:szCs w:val="22"/>
                <w:lang w:val="en-US"/>
              </w:rPr>
              <w:t>baTumi</w:t>
            </w:r>
            <w:proofErr w:type="spellEnd"/>
            <w:r w:rsidRPr="00007BB9">
              <w:rPr>
                <w:rFonts w:ascii="AcadNusx" w:hAnsi="AcadNusx" w:cs="Arial"/>
                <w:bCs/>
                <w:sz w:val="22"/>
                <w:szCs w:val="22"/>
                <w:lang w:val="en-US"/>
              </w:rPr>
              <w:t xml:space="preserve">, 6000, </w:t>
            </w:r>
            <w:proofErr w:type="spellStart"/>
            <w:r w:rsidRPr="00007BB9">
              <w:rPr>
                <w:rFonts w:ascii="AcadNusx" w:hAnsi="AcadNusx" w:cs="Arial"/>
                <w:bCs/>
                <w:sz w:val="22"/>
                <w:szCs w:val="22"/>
                <w:lang w:val="en-US"/>
              </w:rPr>
              <w:t>saqarTvelo</w:t>
            </w:r>
            <w:proofErr w:type="spellEnd"/>
          </w:p>
          <w:p w14:paraId="518F9743" w14:textId="2615E29A" w:rsidR="005A25AC" w:rsidRPr="00007BB9" w:rsidRDefault="005A25AC" w:rsidP="005A25AC">
            <w:pPr>
              <w:jc w:val="both"/>
              <w:rPr>
                <w:rFonts w:ascii="Calibri" w:hAnsi="Calibri" w:cs="Arial"/>
                <w:bCs/>
                <w:lang w:val="en-US"/>
              </w:rPr>
            </w:pPr>
            <w:proofErr w:type="spellStart"/>
            <w:proofErr w:type="gramStart"/>
            <w:r>
              <w:rPr>
                <w:rFonts w:ascii="AcadNusx" w:hAnsi="AcadNusx" w:cs="Arial"/>
                <w:bCs/>
                <w:sz w:val="22"/>
                <w:szCs w:val="22"/>
                <w:lang w:val="en-US"/>
              </w:rPr>
              <w:t>wm.severian</w:t>
            </w:r>
            <w:proofErr w:type="spellEnd"/>
            <w:proofErr w:type="gramEnd"/>
            <w:r>
              <w:rPr>
                <w:rFonts w:ascii="AcadNusx" w:hAnsi="AcadNusx" w:cs="Arial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cadNusx" w:hAnsi="AcadNusx" w:cs="Arial"/>
                <w:bCs/>
                <w:sz w:val="22"/>
                <w:szCs w:val="22"/>
                <w:lang w:val="en-US"/>
              </w:rPr>
              <w:t>aWarelis</w:t>
            </w:r>
            <w:proofErr w:type="spellEnd"/>
            <w:r>
              <w:rPr>
                <w:rFonts w:ascii="AcadNusx" w:hAnsi="AcadNusx" w:cs="Arial"/>
                <w:bCs/>
                <w:sz w:val="22"/>
                <w:szCs w:val="22"/>
                <w:lang w:val="en-US"/>
              </w:rPr>
              <w:t xml:space="preserve"> q.</w:t>
            </w:r>
            <w:r w:rsidRPr="002A10A4">
              <w:rPr>
                <w:rFonts w:asciiTheme="minorHAnsi" w:hAnsiTheme="minorHAnsi" w:cs="Arial"/>
                <w:bCs/>
                <w:sz w:val="22"/>
                <w:szCs w:val="22"/>
                <w:lang w:val="en-US"/>
              </w:rPr>
              <w:t xml:space="preserve"> </w:t>
            </w:r>
            <w:r w:rsidRPr="002A10A4">
              <w:rPr>
                <w:rFonts w:ascii="Arial" w:hAnsi="Arial" w:cs="Arial"/>
                <w:bCs/>
                <w:sz w:val="22"/>
                <w:szCs w:val="22"/>
                <w:lang w:val="en-US"/>
              </w:rPr>
              <w:t>№</w:t>
            </w:r>
            <w:r>
              <w:rPr>
                <w:rFonts w:ascii="AcadNusx" w:hAnsi="AcadNusx" w:cs="Arial"/>
                <w:bCs/>
                <w:sz w:val="22"/>
                <w:szCs w:val="22"/>
                <w:lang w:val="en-US"/>
              </w:rPr>
              <w:t>4g</w:t>
            </w:r>
            <w:r w:rsidRPr="00007BB9">
              <w:rPr>
                <w:rFonts w:ascii="AcadNusx" w:hAnsi="AcadNusx" w:cs="Arial"/>
                <w:bCs/>
                <w:sz w:val="22"/>
                <w:szCs w:val="22"/>
                <w:lang w:val="en-US"/>
              </w:rPr>
              <w:t xml:space="preserve"> </w:t>
            </w:r>
          </w:p>
          <w:p w14:paraId="0CAAB5E4" w14:textId="77777777" w:rsidR="005A25AC" w:rsidRPr="00007BB9" w:rsidRDefault="005A25AC" w:rsidP="005A25AC">
            <w:pPr>
              <w:jc w:val="both"/>
              <w:rPr>
                <w:rFonts w:ascii="AcadNusx" w:hAnsi="AcadNusx" w:cs="Arial"/>
                <w:bCs/>
                <w:lang w:val="en-US"/>
              </w:rPr>
            </w:pPr>
            <w:proofErr w:type="spellStart"/>
            <w:r w:rsidRPr="00007BB9">
              <w:rPr>
                <w:rFonts w:ascii="AcadNusx" w:hAnsi="AcadNusx" w:cs="Arial"/>
                <w:bCs/>
                <w:sz w:val="22"/>
                <w:szCs w:val="22"/>
                <w:lang w:val="en-US"/>
              </w:rPr>
              <w:t>saidentifikacio</w:t>
            </w:r>
            <w:proofErr w:type="spellEnd"/>
            <w:r w:rsidRPr="00007BB9">
              <w:rPr>
                <w:rFonts w:ascii="AcadNusx" w:hAnsi="AcadNusx" w:cs="Arial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07BB9">
              <w:rPr>
                <w:rFonts w:ascii="AcadNusx" w:hAnsi="AcadNusx" w:cs="Arial"/>
                <w:bCs/>
                <w:sz w:val="22"/>
                <w:szCs w:val="22"/>
                <w:lang w:val="en-US"/>
              </w:rPr>
              <w:t>kodi</w:t>
            </w:r>
            <w:proofErr w:type="spellEnd"/>
            <w:r w:rsidRPr="00007BB9">
              <w:rPr>
                <w:rFonts w:ascii="AcadNusx" w:hAnsi="AcadNusx" w:cs="Arial"/>
                <w:bCs/>
                <w:sz w:val="22"/>
                <w:szCs w:val="22"/>
                <w:lang w:val="en-US"/>
              </w:rPr>
              <w:t xml:space="preserve"> 245432544</w:t>
            </w:r>
          </w:p>
          <w:p w14:paraId="0C10A96C" w14:textId="77777777" w:rsidR="005A25AC" w:rsidRPr="00007BB9" w:rsidRDefault="005A25AC" w:rsidP="005A25AC">
            <w:pPr>
              <w:jc w:val="both"/>
              <w:rPr>
                <w:rFonts w:ascii="AcadNusx" w:hAnsi="AcadNusx" w:cs="Arial"/>
                <w:bCs/>
                <w:lang w:val="en-US"/>
              </w:rPr>
            </w:pPr>
            <w:r w:rsidRPr="00007BB9">
              <w:rPr>
                <w:rFonts w:ascii="AcadNusx" w:hAnsi="AcadNusx" w:cs="Arial"/>
                <w:bCs/>
                <w:sz w:val="22"/>
                <w:szCs w:val="22"/>
                <w:lang w:val="en-US"/>
              </w:rPr>
              <w:t>ss “</w:t>
            </w:r>
            <w:proofErr w:type="spellStart"/>
            <w:r w:rsidRPr="00007BB9">
              <w:rPr>
                <w:rFonts w:ascii="AcadNusx" w:hAnsi="AcadNusx" w:cs="Arial"/>
                <w:bCs/>
                <w:sz w:val="22"/>
                <w:szCs w:val="22"/>
                <w:lang w:val="en-US"/>
              </w:rPr>
              <w:t>xalik</w:t>
            </w:r>
            <w:proofErr w:type="spellEnd"/>
            <w:r w:rsidRPr="00007BB9">
              <w:rPr>
                <w:rFonts w:ascii="AcadNusx" w:hAnsi="AcadNusx" w:cs="Arial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07BB9">
              <w:rPr>
                <w:rFonts w:ascii="AcadNusx" w:hAnsi="AcadNusx" w:cs="Arial"/>
                <w:bCs/>
                <w:sz w:val="22"/>
                <w:szCs w:val="22"/>
                <w:lang w:val="en-US"/>
              </w:rPr>
              <w:t>banki</w:t>
            </w:r>
            <w:proofErr w:type="spellEnd"/>
            <w:r w:rsidRPr="00007BB9">
              <w:rPr>
                <w:rFonts w:ascii="AcadNusx" w:hAnsi="AcadNusx" w:cs="Arial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07BB9">
              <w:rPr>
                <w:rFonts w:ascii="AcadNusx" w:hAnsi="AcadNusx" w:cs="Arial"/>
                <w:bCs/>
                <w:sz w:val="22"/>
                <w:szCs w:val="22"/>
                <w:lang w:val="en-US"/>
              </w:rPr>
              <w:t>saqarTvelo</w:t>
            </w:r>
            <w:proofErr w:type="spellEnd"/>
            <w:r w:rsidRPr="00007BB9">
              <w:rPr>
                <w:rFonts w:ascii="AcadNusx" w:hAnsi="AcadNusx" w:cs="Arial"/>
                <w:bCs/>
                <w:sz w:val="22"/>
                <w:szCs w:val="22"/>
                <w:lang w:val="en-US"/>
              </w:rPr>
              <w:t>”</w:t>
            </w:r>
          </w:p>
          <w:p w14:paraId="1CD20E5C" w14:textId="68A279B7" w:rsidR="005A25AC" w:rsidRPr="00F232CD" w:rsidRDefault="005A25AC" w:rsidP="005A25AC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3F2298">
              <w:rPr>
                <w:rFonts w:ascii="Arial" w:hAnsi="Arial" w:cs="Arial"/>
                <w:iCs/>
                <w:sz w:val="22"/>
                <w:szCs w:val="22"/>
                <w:lang w:val="ka-GE"/>
              </w:rPr>
              <w:t>SWIFT</w:t>
            </w:r>
            <w:r>
              <w:rPr>
                <w:rFonts w:ascii="Arial" w:hAnsi="Arial" w:cs="Arial"/>
                <w:iCs/>
                <w:sz w:val="22"/>
                <w:szCs w:val="22"/>
                <w:lang w:val="en-US"/>
              </w:rPr>
              <w:t>:</w:t>
            </w:r>
            <w:r w:rsidRPr="00007BB9">
              <w:rPr>
                <w:rFonts w:ascii="Sylfaen" w:hAnsi="Sylfaen" w:cs="Arial"/>
                <w:bCs/>
                <w:sz w:val="22"/>
                <w:szCs w:val="22"/>
                <w:lang w:val="en-US"/>
              </w:rPr>
              <w:t xml:space="preserve"> </w:t>
            </w:r>
            <w:r w:rsidRPr="00F232CD">
              <w:rPr>
                <w:rFonts w:ascii="Arial" w:hAnsi="Arial" w:cs="Arial"/>
                <w:bCs/>
                <w:sz w:val="22"/>
                <w:szCs w:val="22"/>
                <w:lang w:val="en-US"/>
              </w:rPr>
              <w:t>HABGGE22</w:t>
            </w:r>
          </w:p>
          <w:p w14:paraId="417D937F" w14:textId="77777777" w:rsidR="005A25AC" w:rsidRPr="00007BB9" w:rsidRDefault="005A25AC" w:rsidP="005A25AC">
            <w:pPr>
              <w:jc w:val="both"/>
              <w:rPr>
                <w:rFonts w:ascii="AcadNusx" w:hAnsi="AcadNusx" w:cs="Arial"/>
                <w:bCs/>
                <w:lang w:val="en-US"/>
              </w:rPr>
            </w:pPr>
            <w:r w:rsidRPr="00007BB9">
              <w:rPr>
                <w:rFonts w:ascii="AcadNusx" w:hAnsi="AcadNusx" w:cs="Arial"/>
                <w:bCs/>
                <w:sz w:val="22"/>
                <w:szCs w:val="22"/>
                <w:lang w:val="en-US"/>
              </w:rPr>
              <w:t xml:space="preserve">a/a </w:t>
            </w:r>
            <w:r w:rsidRPr="00007BB9">
              <w:rPr>
                <w:rFonts w:ascii="Sylfaen" w:hAnsi="Sylfaen" w:cs="Arial"/>
                <w:bCs/>
                <w:sz w:val="22"/>
                <w:szCs w:val="22"/>
                <w:lang w:val="en-US"/>
              </w:rPr>
              <w:t>GE75HB0000000000103608</w:t>
            </w:r>
          </w:p>
          <w:p w14:paraId="09905232" w14:textId="77777777" w:rsidR="005A25AC" w:rsidRPr="00822348" w:rsidRDefault="005A25AC" w:rsidP="005A25AC">
            <w:pPr>
              <w:jc w:val="both"/>
              <w:rPr>
                <w:rFonts w:ascii="AcadNusx" w:hAnsi="AcadNusx" w:cs="Arial"/>
                <w:bCs/>
                <w:sz w:val="10"/>
                <w:szCs w:val="10"/>
                <w:lang w:val="en-US"/>
              </w:rPr>
            </w:pPr>
          </w:p>
          <w:p w14:paraId="00AE0097" w14:textId="77777777" w:rsidR="005A25AC" w:rsidRDefault="005A25AC" w:rsidP="005A25AC">
            <w:pPr>
              <w:jc w:val="both"/>
              <w:rPr>
                <w:rFonts w:ascii="AcadNusx" w:hAnsi="AcadNusx" w:cs="Arial"/>
                <w:bCs/>
                <w:lang w:val="en-US"/>
              </w:rPr>
            </w:pPr>
          </w:p>
          <w:p w14:paraId="2E594BB7" w14:textId="7D23154F" w:rsidR="005A25AC" w:rsidRPr="00007BB9" w:rsidRDefault="005A25AC" w:rsidP="005A25AC">
            <w:pPr>
              <w:jc w:val="both"/>
              <w:rPr>
                <w:rFonts w:ascii="AcadNusx" w:hAnsi="AcadNusx" w:cs="Arial"/>
                <w:bCs/>
                <w:lang w:val="en-US"/>
              </w:rPr>
            </w:pPr>
            <w:r w:rsidRPr="004558C8">
              <w:rPr>
                <w:sz w:val="22"/>
                <w:szCs w:val="22"/>
                <w:lang w:val="en-US"/>
              </w:rPr>
              <w:t>_________________________________</w:t>
            </w:r>
          </w:p>
          <w:p w14:paraId="7634EACA" w14:textId="4CD5A837" w:rsidR="0081583D" w:rsidRPr="00D177B7" w:rsidRDefault="00D177B7" w:rsidP="0081583D">
            <w:pPr>
              <w:pStyle w:val="2"/>
              <w:spacing w:after="0" w:line="240" w:lineRule="auto"/>
              <w:rPr>
                <w:rFonts w:ascii="AcadNusx" w:hAnsi="AcadNusx"/>
                <w:b/>
                <w:sz w:val="22"/>
                <w:lang w:val="en-US"/>
              </w:rPr>
            </w:pPr>
            <w:proofErr w:type="spellStart"/>
            <w:r>
              <w:rPr>
                <w:rFonts w:ascii="AcadNusx" w:hAnsi="AcadNusx"/>
                <w:b/>
                <w:sz w:val="22"/>
                <w:lang w:val="en-US"/>
              </w:rPr>
              <w:t>f</w:t>
            </w:r>
            <w:r w:rsidRPr="00D177B7">
              <w:rPr>
                <w:rFonts w:ascii="AcadNusx" w:hAnsi="AcadNusx"/>
                <w:b/>
                <w:sz w:val="22"/>
                <w:lang w:val="en-US"/>
              </w:rPr>
              <w:t>arxat</w:t>
            </w:r>
            <w:proofErr w:type="spellEnd"/>
            <w:r w:rsidRPr="00D177B7">
              <w:rPr>
                <w:rFonts w:ascii="AcadNusx" w:hAnsi="AcadNusx"/>
                <w:b/>
                <w:sz w:val="22"/>
                <w:lang w:val="en-US"/>
              </w:rPr>
              <w:t xml:space="preserve"> </w:t>
            </w:r>
            <w:proofErr w:type="spellStart"/>
            <w:r w:rsidRPr="00D177B7">
              <w:rPr>
                <w:rFonts w:ascii="AcadNusx" w:hAnsi="AcadNusx"/>
                <w:b/>
                <w:sz w:val="22"/>
                <w:lang w:val="en-US"/>
              </w:rPr>
              <w:t>taSibaev</w:t>
            </w:r>
            <w:proofErr w:type="spellEnd"/>
          </w:p>
          <w:p w14:paraId="3A4819EA" w14:textId="37CF348C" w:rsidR="005A25AC" w:rsidRDefault="0081583D" w:rsidP="005A25AC">
            <w:pPr>
              <w:pStyle w:val="2"/>
              <w:spacing w:after="0" w:line="240" w:lineRule="auto"/>
              <w:rPr>
                <w:rFonts w:asciiTheme="minorHAnsi" w:hAnsiTheme="minorHAnsi"/>
                <w:highlight w:val="yellow"/>
                <w:lang w:val="uk-UA"/>
              </w:rPr>
            </w:pPr>
            <w:proofErr w:type="spellStart"/>
            <w:r w:rsidRPr="0081583D">
              <w:rPr>
                <w:rFonts w:ascii="AcadNusx" w:hAnsi="AcadNusx"/>
                <w:b/>
                <w:sz w:val="22"/>
                <w:lang w:val="en-US"/>
              </w:rPr>
              <w:t>generaluri</w:t>
            </w:r>
            <w:proofErr w:type="spellEnd"/>
            <w:r w:rsidRPr="0081583D">
              <w:rPr>
                <w:rFonts w:ascii="AcadNusx" w:hAnsi="AcadNusx"/>
                <w:b/>
                <w:sz w:val="22"/>
                <w:lang w:val="en-US"/>
              </w:rPr>
              <w:t xml:space="preserve"> </w:t>
            </w:r>
            <w:proofErr w:type="spellStart"/>
            <w:r w:rsidRPr="0081583D">
              <w:rPr>
                <w:rFonts w:ascii="AcadNusx" w:hAnsi="AcadNusx"/>
                <w:b/>
                <w:sz w:val="22"/>
                <w:lang w:val="en-US"/>
              </w:rPr>
              <w:t>direqtori</w:t>
            </w:r>
            <w:proofErr w:type="spellEnd"/>
          </w:p>
          <w:p w14:paraId="3F006D48" w14:textId="77777777" w:rsidR="005A25AC" w:rsidRDefault="005A25AC" w:rsidP="005A25AC">
            <w:pPr>
              <w:pStyle w:val="2"/>
              <w:spacing w:after="0" w:line="240" w:lineRule="auto"/>
              <w:rPr>
                <w:rFonts w:asciiTheme="minorHAnsi" w:hAnsiTheme="minorHAnsi"/>
                <w:highlight w:val="yellow"/>
                <w:lang w:val="en-US"/>
              </w:rPr>
            </w:pPr>
          </w:p>
          <w:p w14:paraId="397C5ADF" w14:textId="0544E48B" w:rsidR="001E1CC9" w:rsidRPr="007C67E7" w:rsidRDefault="001E1CC9" w:rsidP="005A25AC">
            <w:pPr>
              <w:pStyle w:val="2"/>
              <w:spacing w:after="0" w:line="240" w:lineRule="auto"/>
              <w:rPr>
                <w:rFonts w:asciiTheme="minorHAnsi" w:hAnsiTheme="minorHAnsi"/>
                <w:highlight w:val="yellow"/>
                <w:lang w:val="en-US"/>
              </w:rPr>
            </w:pPr>
          </w:p>
        </w:tc>
        <w:tc>
          <w:tcPr>
            <w:tcW w:w="4963" w:type="dxa"/>
          </w:tcPr>
          <w:p w14:paraId="72B6EB75" w14:textId="77777777" w:rsidR="005A25AC" w:rsidRPr="00007BB9" w:rsidRDefault="005A25AC" w:rsidP="005A25A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ЗАКАЗЧИК:</w:t>
            </w:r>
          </w:p>
          <w:p w14:paraId="6E73EE86" w14:textId="77777777" w:rsidR="005A25AC" w:rsidRPr="00007BB9" w:rsidRDefault="005A25AC" w:rsidP="005A25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 w:rsidRPr="00007BB9">
              <w:rPr>
                <w:rFonts w:ascii="Arial" w:hAnsi="Arial" w:cs="Arial"/>
                <w:b/>
                <w:bCs/>
                <w:sz w:val="22"/>
                <w:szCs w:val="22"/>
              </w:rPr>
              <w:t>ООО «Батумский нефтяной терминал»</w:t>
            </w:r>
          </w:p>
          <w:p w14:paraId="777C5F4F" w14:textId="79614AD6" w:rsidR="005A25AC" w:rsidRDefault="005A25AC" w:rsidP="005A25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323D0">
              <w:rPr>
                <w:rFonts w:ascii="Arial" w:hAnsi="Arial" w:cs="Arial"/>
                <w:bCs/>
                <w:sz w:val="22"/>
                <w:szCs w:val="22"/>
              </w:rPr>
              <w:t xml:space="preserve">г. Батуми, 6000, Грузия  </w:t>
            </w:r>
          </w:p>
          <w:p w14:paraId="176AE07F" w14:textId="5B567FA4" w:rsidR="005A25AC" w:rsidRDefault="005A25AC" w:rsidP="005A25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323D0">
              <w:rPr>
                <w:rFonts w:ascii="Arial" w:hAnsi="Arial" w:cs="Arial"/>
                <w:bCs/>
                <w:sz w:val="22"/>
                <w:szCs w:val="22"/>
              </w:rPr>
              <w:t xml:space="preserve">ул. Святого </w:t>
            </w:r>
            <w:proofErr w:type="spellStart"/>
            <w:r w:rsidRPr="008323D0">
              <w:rPr>
                <w:rFonts w:ascii="Arial" w:hAnsi="Arial" w:cs="Arial"/>
                <w:bCs/>
                <w:sz w:val="22"/>
                <w:szCs w:val="22"/>
              </w:rPr>
              <w:t>Северяна</w:t>
            </w:r>
            <w:proofErr w:type="spellEnd"/>
            <w:r w:rsidRPr="008323D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8323D0">
              <w:rPr>
                <w:rFonts w:ascii="Arial" w:hAnsi="Arial" w:cs="Arial"/>
                <w:bCs/>
                <w:sz w:val="22"/>
                <w:szCs w:val="22"/>
              </w:rPr>
              <w:t>Аджарели</w:t>
            </w:r>
            <w:proofErr w:type="spellEnd"/>
            <w:r w:rsidRPr="008323D0">
              <w:rPr>
                <w:rFonts w:ascii="Arial" w:hAnsi="Arial" w:cs="Arial"/>
                <w:bCs/>
                <w:sz w:val="22"/>
                <w:szCs w:val="22"/>
              </w:rPr>
              <w:t xml:space="preserve"> №4г</w:t>
            </w:r>
          </w:p>
          <w:p w14:paraId="0A556051" w14:textId="5DE0E2D5" w:rsidR="005A25AC" w:rsidRPr="00007BB9" w:rsidRDefault="005A25AC" w:rsidP="005A25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007BB9">
              <w:rPr>
                <w:rFonts w:ascii="Arial" w:hAnsi="Arial" w:cs="Arial"/>
                <w:bCs/>
                <w:sz w:val="22"/>
                <w:szCs w:val="22"/>
              </w:rPr>
              <w:t>идентификационный код 245432544</w:t>
            </w:r>
          </w:p>
          <w:p w14:paraId="085CC537" w14:textId="77777777" w:rsidR="005A25AC" w:rsidRPr="00007BB9" w:rsidRDefault="005A25AC" w:rsidP="005A25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007BB9">
              <w:rPr>
                <w:rFonts w:ascii="Arial" w:hAnsi="Arial" w:cs="Arial"/>
                <w:bCs/>
                <w:sz w:val="22"/>
                <w:szCs w:val="22"/>
              </w:rPr>
              <w:t>АО «</w:t>
            </w:r>
            <w:proofErr w:type="spellStart"/>
            <w:r w:rsidRPr="00007BB9">
              <w:rPr>
                <w:rFonts w:ascii="Arial" w:hAnsi="Arial" w:cs="Arial"/>
                <w:bCs/>
                <w:sz w:val="22"/>
                <w:szCs w:val="22"/>
              </w:rPr>
              <w:t>Halyk</w:t>
            </w:r>
            <w:proofErr w:type="spellEnd"/>
            <w:r w:rsidRPr="00007BB9">
              <w:rPr>
                <w:rFonts w:ascii="Arial" w:hAnsi="Arial" w:cs="Arial"/>
                <w:bCs/>
                <w:sz w:val="22"/>
                <w:szCs w:val="22"/>
              </w:rPr>
              <w:t xml:space="preserve"> Bank Georgia»</w:t>
            </w:r>
          </w:p>
          <w:p w14:paraId="198AB45D" w14:textId="7333F6F4" w:rsidR="005A25AC" w:rsidRPr="00F232CD" w:rsidRDefault="005A25AC" w:rsidP="005A25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n-US"/>
              </w:rPr>
            </w:pPr>
            <w:r w:rsidRPr="003F2298">
              <w:rPr>
                <w:rFonts w:ascii="Arial" w:hAnsi="Arial" w:cs="Arial"/>
                <w:iCs/>
                <w:sz w:val="22"/>
                <w:szCs w:val="22"/>
                <w:lang w:val="ka-GE"/>
              </w:rPr>
              <w:t>SWIFT</w:t>
            </w:r>
            <w:r>
              <w:rPr>
                <w:rFonts w:ascii="Arial" w:hAnsi="Arial" w:cs="Arial"/>
                <w:iCs/>
                <w:sz w:val="22"/>
                <w:szCs w:val="22"/>
                <w:lang w:val="en-US"/>
              </w:rPr>
              <w:t>:</w:t>
            </w:r>
            <w:r w:rsidRPr="00F232CD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HABGGE22</w:t>
            </w:r>
          </w:p>
          <w:p w14:paraId="79361CD6" w14:textId="77777777" w:rsidR="005A25AC" w:rsidRPr="00F232CD" w:rsidRDefault="005A25AC" w:rsidP="005A25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007BB9">
              <w:rPr>
                <w:rFonts w:ascii="Arial" w:hAnsi="Arial" w:cs="Arial"/>
                <w:bCs/>
                <w:sz w:val="22"/>
                <w:szCs w:val="22"/>
              </w:rPr>
              <w:t>р</w:t>
            </w:r>
            <w:r w:rsidRPr="00F232CD">
              <w:rPr>
                <w:rFonts w:ascii="Arial" w:hAnsi="Arial" w:cs="Arial"/>
                <w:bCs/>
                <w:sz w:val="22"/>
                <w:szCs w:val="22"/>
                <w:lang w:val="en-US"/>
              </w:rPr>
              <w:t>/</w:t>
            </w:r>
            <w:r w:rsidRPr="00007BB9">
              <w:rPr>
                <w:rFonts w:ascii="Arial" w:hAnsi="Arial" w:cs="Arial"/>
                <w:bCs/>
                <w:sz w:val="22"/>
                <w:szCs w:val="22"/>
              </w:rPr>
              <w:t>с</w:t>
            </w:r>
            <w:r w:rsidRPr="00F232CD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GE75HB0000000000103608 </w:t>
            </w:r>
          </w:p>
          <w:p w14:paraId="2BFD41C4" w14:textId="65767A1C" w:rsidR="005A25AC" w:rsidRPr="00F232CD" w:rsidRDefault="005A25AC" w:rsidP="005A25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n-US"/>
              </w:rPr>
            </w:pPr>
          </w:p>
          <w:p w14:paraId="0D3776E4" w14:textId="77777777" w:rsidR="005A25AC" w:rsidRPr="00F232CD" w:rsidRDefault="005A25AC" w:rsidP="005A25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n-US"/>
              </w:rPr>
            </w:pPr>
          </w:p>
          <w:p w14:paraId="6F031CD8" w14:textId="69248178" w:rsidR="005A25AC" w:rsidRPr="00F232CD" w:rsidRDefault="005A25AC" w:rsidP="005A25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4558C8">
              <w:rPr>
                <w:sz w:val="22"/>
                <w:szCs w:val="22"/>
                <w:lang w:val="en-US"/>
              </w:rPr>
              <w:t>_________________________________</w:t>
            </w:r>
          </w:p>
          <w:p w14:paraId="56B5943E" w14:textId="1012D2BE" w:rsidR="0081583D" w:rsidRPr="0081583D" w:rsidRDefault="00D177B7" w:rsidP="0081583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Фархат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Ташибаев</w:t>
            </w:r>
            <w:proofErr w:type="spellEnd"/>
          </w:p>
          <w:p w14:paraId="16690903" w14:textId="2DE456B4" w:rsidR="005A25AC" w:rsidRPr="0081583D" w:rsidRDefault="0081583D" w:rsidP="0081583D">
            <w:pPr>
              <w:pStyle w:val="2"/>
              <w:spacing w:after="0" w:line="240" w:lineRule="auto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1583D">
              <w:rPr>
                <w:rFonts w:ascii="Arial" w:hAnsi="Arial" w:cs="Arial"/>
                <w:b/>
                <w:bCs/>
                <w:sz w:val="22"/>
                <w:szCs w:val="22"/>
              </w:rPr>
              <w:t>Генеральн</w:t>
            </w:r>
            <w:r w:rsidR="00D177B7">
              <w:rPr>
                <w:rFonts w:ascii="Arial" w:hAnsi="Arial" w:cs="Arial"/>
                <w:b/>
                <w:bCs/>
                <w:sz w:val="22"/>
                <w:szCs w:val="22"/>
              </w:rPr>
              <w:t>ый</w:t>
            </w:r>
            <w:r w:rsidRPr="0081583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директор</w:t>
            </w:r>
          </w:p>
        </w:tc>
      </w:tr>
      <w:tr w:rsidR="005A25AC" w:rsidRPr="006A08D1" w14:paraId="6569AC3B" w14:textId="77777777" w:rsidTr="0081583D">
        <w:trPr>
          <w:trHeight w:val="414"/>
        </w:trPr>
        <w:tc>
          <w:tcPr>
            <w:tcW w:w="5400" w:type="dxa"/>
          </w:tcPr>
          <w:p w14:paraId="43A21842" w14:textId="77777777" w:rsidR="005A25AC" w:rsidRPr="003D59C1" w:rsidRDefault="005A25AC" w:rsidP="005A25AC">
            <w:pPr>
              <w:jc w:val="both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proofErr w:type="spellStart"/>
            <w:r w:rsidRPr="00B97467">
              <w:rPr>
                <w:rFonts w:ascii="AcadMtavr" w:hAnsi="AcadMtavr"/>
                <w:b/>
                <w:sz w:val="22"/>
                <w:szCs w:val="22"/>
                <w:lang w:val="en-US"/>
              </w:rPr>
              <w:t>mimwodebeli</w:t>
            </w:r>
            <w:proofErr w:type="spellEnd"/>
            <w:r w:rsidRPr="003D59C1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:</w:t>
            </w:r>
          </w:p>
          <w:p w14:paraId="3C89718C" w14:textId="7FD32778" w:rsidR="005A25AC" w:rsidRPr="001A0F83" w:rsidRDefault="00D177B7" w:rsidP="005A25AC">
            <w:pPr>
              <w:jc w:val="both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>
              <w:rPr>
                <w:rFonts w:ascii="AcadNusx" w:hAnsi="AcadNusx"/>
                <w:b/>
                <w:sz w:val="22"/>
                <w:szCs w:val="22"/>
                <w:lang w:val="en-US"/>
              </w:rPr>
              <w:t>______________</w:t>
            </w:r>
          </w:p>
          <w:p w14:paraId="47FEC734" w14:textId="72665A6E" w:rsidR="005A25AC" w:rsidRPr="0016784C" w:rsidRDefault="005A25AC" w:rsidP="005A25AC">
            <w:pPr>
              <w:jc w:val="both"/>
              <w:rPr>
                <w:rFonts w:asciiTheme="minorHAnsi" w:hAnsiTheme="minorHAnsi"/>
                <w:lang w:val="en-US"/>
              </w:rPr>
            </w:pPr>
            <w:proofErr w:type="spellStart"/>
            <w:r w:rsidRPr="004558C8">
              <w:rPr>
                <w:rFonts w:ascii="AcadNusx" w:hAnsi="AcadNusx"/>
                <w:sz w:val="22"/>
                <w:szCs w:val="22"/>
                <w:lang w:val="en-US"/>
              </w:rPr>
              <w:t>saidentifikaciokodi</w:t>
            </w:r>
            <w:proofErr w:type="spellEnd"/>
            <w:r w:rsidRPr="004558C8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r w:rsidR="00D177B7">
              <w:rPr>
                <w:rFonts w:ascii="AcadNusx" w:hAnsi="AcadNusx"/>
                <w:sz w:val="22"/>
                <w:szCs w:val="22"/>
                <w:lang w:val="en-US"/>
              </w:rPr>
              <w:t>________</w:t>
            </w:r>
          </w:p>
          <w:p w14:paraId="142CF521" w14:textId="536BF34E" w:rsidR="005A25AC" w:rsidRPr="00007BB9" w:rsidRDefault="005A25AC" w:rsidP="005A25AC">
            <w:pPr>
              <w:jc w:val="both"/>
              <w:rPr>
                <w:rFonts w:ascii="AcadNusx" w:hAnsi="AcadNusx" w:cs="Arial"/>
                <w:bCs/>
                <w:lang w:val="en-US"/>
              </w:rPr>
            </w:pPr>
            <w:r w:rsidRPr="00007BB9">
              <w:rPr>
                <w:rFonts w:ascii="AcadNusx" w:hAnsi="AcadNusx" w:cs="Arial"/>
                <w:bCs/>
                <w:sz w:val="22"/>
                <w:szCs w:val="22"/>
                <w:lang w:val="en-US"/>
              </w:rPr>
              <w:t>ss “</w:t>
            </w:r>
            <w:r w:rsidR="00D177B7">
              <w:rPr>
                <w:rFonts w:ascii="AcadNusx" w:hAnsi="AcadNusx" w:cs="Arial"/>
                <w:bCs/>
                <w:sz w:val="22"/>
                <w:szCs w:val="22"/>
                <w:lang w:val="en-US"/>
              </w:rPr>
              <w:t>________</w:t>
            </w:r>
            <w:proofErr w:type="spellStart"/>
            <w:r w:rsidRPr="00007BB9">
              <w:rPr>
                <w:rFonts w:ascii="AcadNusx" w:hAnsi="AcadNusx" w:cs="Arial"/>
                <w:bCs/>
                <w:sz w:val="22"/>
                <w:szCs w:val="22"/>
                <w:lang w:val="en-US"/>
              </w:rPr>
              <w:t>banki</w:t>
            </w:r>
            <w:proofErr w:type="spellEnd"/>
            <w:r w:rsidRPr="00007BB9">
              <w:rPr>
                <w:rFonts w:ascii="AcadNusx" w:hAnsi="AcadNusx" w:cs="Arial"/>
                <w:bCs/>
                <w:sz w:val="22"/>
                <w:szCs w:val="22"/>
                <w:lang w:val="en-US"/>
              </w:rPr>
              <w:t>”</w:t>
            </w:r>
          </w:p>
          <w:p w14:paraId="1BC4A14C" w14:textId="5BA816EF" w:rsidR="005A25AC" w:rsidRPr="000051EE" w:rsidRDefault="005A25AC" w:rsidP="005A25AC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proofErr w:type="spellStart"/>
            <w:r w:rsidRPr="00765497">
              <w:rPr>
                <w:rFonts w:ascii="AcadNusx" w:hAnsi="AcadNusx"/>
                <w:sz w:val="22"/>
                <w:szCs w:val="22"/>
                <w:lang w:val="en-US"/>
              </w:rPr>
              <w:t>bankiskodi</w:t>
            </w:r>
            <w:proofErr w:type="spellEnd"/>
            <w:r w:rsidRPr="00765497">
              <w:rPr>
                <w:rFonts w:ascii="AcadNusx" w:hAnsi="AcadNusx"/>
                <w:sz w:val="22"/>
                <w:szCs w:val="22"/>
                <w:lang w:val="en-US"/>
              </w:rPr>
              <w:t xml:space="preserve">: </w:t>
            </w:r>
          </w:p>
          <w:p w14:paraId="616C9DD3" w14:textId="5A84BB18" w:rsidR="005A25AC" w:rsidRPr="000051EE" w:rsidRDefault="005A25AC" w:rsidP="005A25AC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765497">
              <w:rPr>
                <w:rFonts w:ascii="AcadNusx" w:hAnsi="AcadNusx"/>
                <w:sz w:val="22"/>
                <w:szCs w:val="22"/>
                <w:lang w:val="en-US"/>
              </w:rPr>
              <w:t xml:space="preserve">a/a </w:t>
            </w:r>
          </w:p>
          <w:p w14:paraId="1EEF90DB" w14:textId="310A739E" w:rsidR="005A25AC" w:rsidRDefault="005A25AC" w:rsidP="005A25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  <w:r w:rsidRPr="00015256">
              <w:rPr>
                <w:rFonts w:ascii="Arial" w:hAnsi="Arial" w:cs="Arial"/>
                <w:iCs/>
                <w:sz w:val="22"/>
                <w:szCs w:val="22"/>
                <w:lang w:val="en-US"/>
              </w:rPr>
              <w:t>Email:</w:t>
            </w:r>
            <w:r w:rsidRPr="00F90BF5">
              <w:rPr>
                <w:rFonts w:ascii="Arial" w:hAnsi="Arial" w:cs="Arial"/>
                <w:lang w:val="en-US"/>
              </w:rPr>
              <w:t xml:space="preserve"> </w:t>
            </w:r>
          </w:p>
          <w:p w14:paraId="6794D5EE" w14:textId="79023D73" w:rsidR="005A25AC" w:rsidRPr="00513E5D" w:rsidRDefault="005A25AC" w:rsidP="005A25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lang w:val="ka-GE"/>
              </w:rPr>
            </w:pPr>
            <w:proofErr w:type="spellStart"/>
            <w:r>
              <w:rPr>
                <w:rFonts w:ascii="AcadNusx" w:hAnsi="AcadNusx"/>
                <w:sz w:val="22"/>
                <w:szCs w:val="22"/>
                <w:lang w:val="en-US"/>
              </w:rPr>
              <w:t>tel</w:t>
            </w:r>
            <w:proofErr w:type="spellEnd"/>
            <w:r>
              <w:rPr>
                <w:rFonts w:ascii="AcadNusx" w:hAnsi="AcadNusx"/>
                <w:sz w:val="22"/>
                <w:szCs w:val="22"/>
                <w:lang w:val="en-US"/>
              </w:rPr>
              <w:t>:</w:t>
            </w:r>
            <w:r w:rsidRPr="00765497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</w:p>
          <w:p w14:paraId="53E00A63" w14:textId="77777777" w:rsidR="005A25AC" w:rsidRDefault="005A25AC" w:rsidP="005A25AC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  <w:p w14:paraId="54FB6CA1" w14:textId="77777777" w:rsidR="005A25AC" w:rsidRDefault="005A25AC" w:rsidP="005A25AC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  <w:p w14:paraId="4C832F35" w14:textId="77777777" w:rsidR="005A25AC" w:rsidRDefault="005A25AC" w:rsidP="005A25AC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  <w:p w14:paraId="5FB6F279" w14:textId="77777777" w:rsidR="005A25AC" w:rsidRDefault="005A25AC" w:rsidP="005A25AC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  <w:p w14:paraId="551927FA" w14:textId="77777777" w:rsidR="005A25AC" w:rsidRPr="004558C8" w:rsidRDefault="005A25AC" w:rsidP="005A25AC">
            <w:pPr>
              <w:jc w:val="both"/>
              <w:rPr>
                <w:rFonts w:ascii="Arial" w:hAnsi="Arial" w:cs="Arial"/>
                <w:lang w:val="en-US"/>
              </w:rPr>
            </w:pPr>
            <w:r w:rsidRPr="004558C8">
              <w:rPr>
                <w:sz w:val="22"/>
                <w:szCs w:val="22"/>
                <w:lang w:val="en-US"/>
              </w:rPr>
              <w:t>_________________________________</w:t>
            </w:r>
            <w:r w:rsidRPr="004558C8">
              <w:rPr>
                <w:rFonts w:ascii="Arial" w:hAnsi="Arial" w:cs="Arial"/>
                <w:lang w:val="en-US"/>
              </w:rPr>
              <w:t xml:space="preserve"> </w:t>
            </w:r>
          </w:p>
          <w:p w14:paraId="1F4D5C69" w14:textId="0AE865FD" w:rsidR="00D177B7" w:rsidRDefault="00D177B7" w:rsidP="005A25AC">
            <w:pPr>
              <w:jc w:val="both"/>
              <w:rPr>
                <w:rFonts w:ascii="AcadNusx" w:hAnsi="AcadNusx" w:cs="Arial"/>
                <w:b/>
                <w:sz w:val="22"/>
                <w:szCs w:val="22"/>
                <w:lang w:val="en-US"/>
              </w:rPr>
            </w:pPr>
          </w:p>
          <w:p w14:paraId="2E646599" w14:textId="65FC68CD" w:rsidR="005A25AC" w:rsidRPr="00EF51B6" w:rsidRDefault="005A25AC" w:rsidP="005A25AC">
            <w:pPr>
              <w:jc w:val="both"/>
              <w:rPr>
                <w:rFonts w:ascii="AcadNusx" w:hAnsi="AcadNusx" w:cs="Arial"/>
                <w:bCs/>
                <w:sz w:val="22"/>
                <w:szCs w:val="22"/>
                <w:highlight w:val="yellow"/>
                <w:lang w:val="en-US"/>
              </w:rPr>
            </w:pPr>
            <w:proofErr w:type="spellStart"/>
            <w:r w:rsidRPr="007A4232">
              <w:rPr>
                <w:rFonts w:ascii="AcadNusx" w:hAnsi="AcadNusx" w:cs="Arial"/>
                <w:b/>
                <w:sz w:val="22"/>
                <w:szCs w:val="22"/>
                <w:lang w:val="en-US"/>
              </w:rPr>
              <w:t>direqtori</w:t>
            </w:r>
            <w:proofErr w:type="spellEnd"/>
          </w:p>
        </w:tc>
        <w:tc>
          <w:tcPr>
            <w:tcW w:w="4963" w:type="dxa"/>
          </w:tcPr>
          <w:p w14:paraId="2AE4D72D" w14:textId="77777777" w:rsidR="005A25AC" w:rsidRPr="003D59C1" w:rsidRDefault="005A25AC" w:rsidP="005A25AC">
            <w:pPr>
              <w:rPr>
                <w:rFonts w:ascii="Arial" w:hAnsi="Arial" w:cs="Arial"/>
                <w:b/>
              </w:rPr>
            </w:pPr>
            <w:r w:rsidRPr="00026673">
              <w:rPr>
                <w:rFonts w:ascii="Arial" w:hAnsi="Arial" w:cs="Arial"/>
                <w:b/>
                <w:sz w:val="22"/>
                <w:szCs w:val="22"/>
              </w:rPr>
              <w:t>ПОСТАВЩИК</w:t>
            </w:r>
            <w:r w:rsidRPr="003D59C1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281FB3CA" w14:textId="2D498219" w:rsidR="005A25AC" w:rsidRPr="00C3566C" w:rsidRDefault="00D177B7" w:rsidP="005A25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3566C">
              <w:rPr>
                <w:rFonts w:ascii="Arial" w:hAnsi="Arial" w:cs="Arial"/>
                <w:b/>
                <w:bCs/>
                <w:sz w:val="22"/>
                <w:szCs w:val="22"/>
              </w:rPr>
              <w:t>________________</w:t>
            </w:r>
          </w:p>
          <w:p w14:paraId="63410913" w14:textId="744279BE" w:rsidR="005A25AC" w:rsidRPr="001246C2" w:rsidRDefault="001246C2" w:rsidP="005A25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____________________</w:t>
            </w:r>
          </w:p>
          <w:p w14:paraId="5105FCB0" w14:textId="2DF952D3" w:rsidR="005A25AC" w:rsidRPr="00C3566C" w:rsidRDefault="005A25AC" w:rsidP="005A25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A3860">
              <w:rPr>
                <w:rFonts w:ascii="Arial" w:hAnsi="Arial" w:cs="Arial"/>
                <w:sz w:val="22"/>
                <w:szCs w:val="22"/>
                <w:lang w:val="ka-GE"/>
              </w:rPr>
              <w:t xml:space="preserve">идентификационный код </w:t>
            </w:r>
            <w:r w:rsidR="00D177B7" w:rsidRPr="00C3566C">
              <w:rPr>
                <w:rFonts w:ascii="Arial" w:hAnsi="Arial" w:cs="Arial"/>
                <w:sz w:val="22"/>
                <w:szCs w:val="22"/>
              </w:rPr>
              <w:t>__________</w:t>
            </w:r>
          </w:p>
          <w:p w14:paraId="6DBBBD28" w14:textId="4C41D102" w:rsidR="005A25AC" w:rsidRPr="001A3860" w:rsidRDefault="005A25AC" w:rsidP="005A25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ka-GE"/>
              </w:rPr>
            </w:pPr>
            <w:r w:rsidRPr="001A3860">
              <w:rPr>
                <w:rFonts w:ascii="Arial" w:hAnsi="Arial" w:cs="Arial"/>
                <w:sz w:val="22"/>
                <w:szCs w:val="22"/>
                <w:lang w:val="ka-GE"/>
              </w:rPr>
              <w:t xml:space="preserve">АО «Bank </w:t>
            </w:r>
            <w:r w:rsidR="00D177B7" w:rsidRPr="00C3566C">
              <w:rPr>
                <w:rFonts w:ascii="Arial" w:hAnsi="Arial" w:cs="Arial"/>
                <w:sz w:val="22"/>
                <w:szCs w:val="22"/>
              </w:rPr>
              <w:t>__________</w:t>
            </w:r>
            <w:r w:rsidRPr="001A3860">
              <w:rPr>
                <w:rFonts w:ascii="Arial" w:hAnsi="Arial" w:cs="Arial"/>
                <w:sz w:val="22"/>
                <w:szCs w:val="22"/>
                <w:lang w:val="ka-GE"/>
              </w:rPr>
              <w:t>»</w:t>
            </w:r>
          </w:p>
          <w:p w14:paraId="5654A3D6" w14:textId="7D2C9BE6" w:rsidR="005A25AC" w:rsidRPr="001A3860" w:rsidRDefault="005A25AC" w:rsidP="005A25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ka-GE"/>
              </w:rPr>
            </w:pPr>
            <w:r w:rsidRPr="001A3860">
              <w:rPr>
                <w:rFonts w:ascii="Arial" w:hAnsi="Arial" w:cs="Arial"/>
                <w:sz w:val="22"/>
                <w:szCs w:val="22"/>
                <w:lang w:val="ka-GE"/>
              </w:rPr>
              <w:t xml:space="preserve">Код банка: </w:t>
            </w:r>
          </w:p>
          <w:p w14:paraId="081E2FC6" w14:textId="2EEAB4F3" w:rsidR="005A25AC" w:rsidRPr="001A3860" w:rsidRDefault="005A25AC" w:rsidP="005A25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ka-GE"/>
              </w:rPr>
            </w:pPr>
            <w:r w:rsidRPr="001A3860">
              <w:rPr>
                <w:rFonts w:ascii="Arial" w:hAnsi="Arial" w:cs="Arial"/>
                <w:sz w:val="22"/>
                <w:szCs w:val="22"/>
                <w:lang w:val="ka-GE"/>
              </w:rPr>
              <w:t xml:space="preserve">р/с </w:t>
            </w:r>
          </w:p>
          <w:p w14:paraId="091B690B" w14:textId="463D0B63" w:rsidR="005A25AC" w:rsidRDefault="005A25AC" w:rsidP="005A25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22"/>
                <w:szCs w:val="22"/>
                <w:lang w:val="ka-GE"/>
              </w:rPr>
            </w:pPr>
            <w:r w:rsidRPr="001A3860">
              <w:rPr>
                <w:rFonts w:ascii="Arial" w:hAnsi="Arial" w:cs="Arial"/>
                <w:sz w:val="22"/>
                <w:szCs w:val="22"/>
                <w:lang w:val="ka-GE"/>
              </w:rPr>
              <w:t xml:space="preserve">Email: </w:t>
            </w:r>
          </w:p>
          <w:p w14:paraId="7B99819E" w14:textId="79121859" w:rsidR="005A25AC" w:rsidRPr="003D59C1" w:rsidRDefault="005A25AC" w:rsidP="005A25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E5D">
              <w:rPr>
                <w:rFonts w:ascii="Arial" w:hAnsi="Arial" w:cs="Arial"/>
                <w:sz w:val="22"/>
                <w:szCs w:val="22"/>
                <w:lang w:val="ka-GE"/>
              </w:rPr>
              <w:t>Тел:</w:t>
            </w:r>
            <w:r w:rsidRPr="003D59C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  <w:p w14:paraId="4B0E7432" w14:textId="77777777" w:rsidR="005A25AC" w:rsidRPr="001A3860" w:rsidRDefault="005A25AC" w:rsidP="005A25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ka-GE"/>
              </w:rPr>
            </w:pPr>
          </w:p>
          <w:p w14:paraId="048C8E4A" w14:textId="77777777" w:rsidR="005A25AC" w:rsidRPr="001A3860" w:rsidRDefault="005A25AC" w:rsidP="005A25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ka-GE"/>
              </w:rPr>
            </w:pPr>
          </w:p>
          <w:p w14:paraId="448A93FB" w14:textId="77777777" w:rsidR="005A25AC" w:rsidRPr="00683633" w:rsidRDefault="005A25AC" w:rsidP="005A25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ka-GE"/>
              </w:rPr>
            </w:pPr>
            <w:r w:rsidRPr="00683633">
              <w:rPr>
                <w:rFonts w:ascii="Arial" w:hAnsi="Arial" w:cs="Arial"/>
                <w:sz w:val="22"/>
                <w:szCs w:val="22"/>
                <w:lang w:val="ka-GE"/>
              </w:rPr>
              <w:t xml:space="preserve">__________________________________ </w:t>
            </w:r>
          </w:p>
          <w:p w14:paraId="7CEF07FB" w14:textId="77777777" w:rsidR="00D177B7" w:rsidRDefault="00D177B7" w:rsidP="005A25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  <w:lang w:val="ka-GE"/>
              </w:rPr>
            </w:pPr>
          </w:p>
          <w:p w14:paraId="1CAA7C53" w14:textId="109D4865" w:rsidR="005A25AC" w:rsidRDefault="005A25AC" w:rsidP="005A25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  <w:lang w:val="ka-GE"/>
              </w:rPr>
            </w:pPr>
            <w:r w:rsidRPr="001A3860">
              <w:rPr>
                <w:rFonts w:ascii="Arial" w:hAnsi="Arial" w:cs="Arial"/>
                <w:b/>
                <w:bCs/>
                <w:sz w:val="22"/>
                <w:szCs w:val="22"/>
                <w:lang w:val="ka-GE"/>
              </w:rPr>
              <w:t>Директор</w:t>
            </w:r>
          </w:p>
          <w:p w14:paraId="69F13420" w14:textId="48FFE96B" w:rsidR="005A25AC" w:rsidRPr="006A08D1" w:rsidRDefault="005A25AC" w:rsidP="005A25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6"/>
                <w:szCs w:val="16"/>
                <w:highlight w:val="yellow"/>
                <w:lang w:val="en-US"/>
              </w:rPr>
            </w:pPr>
          </w:p>
        </w:tc>
      </w:tr>
    </w:tbl>
    <w:p w14:paraId="22012FE6" w14:textId="77777777" w:rsidR="00965AC1" w:rsidRPr="006A08D1" w:rsidRDefault="00965AC1" w:rsidP="00327E5A">
      <w:pPr>
        <w:jc w:val="right"/>
        <w:rPr>
          <w:sz w:val="4"/>
          <w:szCs w:val="4"/>
          <w:lang w:val="en-US"/>
        </w:rPr>
      </w:pPr>
    </w:p>
    <w:sectPr w:rsidR="00965AC1" w:rsidRPr="006A08D1" w:rsidSect="001E1CC9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964" w:right="851" w:bottom="964" w:left="1134" w:header="709" w:footer="284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7F8DA" w14:textId="77777777" w:rsidR="00886FA9" w:rsidRDefault="00886FA9" w:rsidP="008149AD">
      <w:r>
        <w:separator/>
      </w:r>
    </w:p>
  </w:endnote>
  <w:endnote w:type="continuationSeparator" w:id="0">
    <w:p w14:paraId="74FE9687" w14:textId="77777777" w:rsidR="00886FA9" w:rsidRDefault="00886FA9" w:rsidP="00814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cadMtavr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31DC0" w14:textId="77777777" w:rsidR="007D3920" w:rsidRDefault="007D3920" w:rsidP="0054715B">
    <w:pPr>
      <w:pStyle w:val="a6"/>
      <w:framePr w:wrap="around" w:vAnchor="text" w:hAnchor="margin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3969303C" w14:textId="77777777" w:rsidR="007D3920" w:rsidRDefault="007D3920" w:rsidP="0054715B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41748" w14:textId="77777777" w:rsidR="007D3920" w:rsidRDefault="007D3920" w:rsidP="0054715B">
    <w:pPr>
      <w:rPr>
        <w:rFonts w:ascii="AcadNusx" w:hAnsi="AcadNusx"/>
        <w:sz w:val="20"/>
        <w:szCs w:val="20"/>
        <w:lang w:val="en-US"/>
      </w:rPr>
    </w:pPr>
  </w:p>
  <w:p w14:paraId="75CDF33B" w14:textId="77777777" w:rsidR="007D3920" w:rsidRDefault="007D3920" w:rsidP="0054715B">
    <w:pPr>
      <w:rPr>
        <w:rFonts w:ascii="AcadNusx" w:hAnsi="AcadNusx"/>
        <w:sz w:val="20"/>
        <w:szCs w:val="20"/>
        <w:lang w:val="en-US"/>
      </w:rPr>
    </w:pPr>
  </w:p>
  <w:p w14:paraId="78F9029C" w14:textId="77777777" w:rsidR="007D3920" w:rsidRPr="00FD536D" w:rsidRDefault="007D3920" w:rsidP="0054715B">
    <w:pPr>
      <w:ind w:left="-540"/>
      <w:rPr>
        <w:lang w:val="en-US"/>
      </w:rPr>
    </w:pPr>
  </w:p>
  <w:p w14:paraId="03E61555" w14:textId="77777777" w:rsidR="007D3920" w:rsidRPr="00FD536D" w:rsidRDefault="007D3920">
    <w:pPr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01576" w14:textId="77777777" w:rsidR="00886FA9" w:rsidRDefault="00886FA9" w:rsidP="008149AD">
      <w:r>
        <w:separator/>
      </w:r>
    </w:p>
  </w:footnote>
  <w:footnote w:type="continuationSeparator" w:id="0">
    <w:p w14:paraId="3DED250E" w14:textId="77777777" w:rsidR="00886FA9" w:rsidRDefault="00886FA9" w:rsidP="008149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3A33B" w14:textId="77777777" w:rsidR="007D3920" w:rsidRDefault="007D3920" w:rsidP="0054715B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4579FF93" w14:textId="77777777" w:rsidR="007D3920" w:rsidRDefault="007D3920" w:rsidP="0054715B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1FD94" w14:textId="77777777" w:rsidR="007D3920" w:rsidRPr="00111084" w:rsidRDefault="007D3920" w:rsidP="0054715B">
    <w:pPr>
      <w:pStyle w:val="a4"/>
      <w:ind w:right="360"/>
      <w:jc w:val="right"/>
      <w:rPr>
        <w:i/>
        <w:color w:val="808080"/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70CE8"/>
    <w:multiLevelType w:val="multilevel"/>
    <w:tmpl w:val="BCE07B6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" w15:restartNumberingAfterBreak="0">
    <w:nsid w:val="20B45B2C"/>
    <w:multiLevelType w:val="hybridMultilevel"/>
    <w:tmpl w:val="06F40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96A64"/>
    <w:multiLevelType w:val="multilevel"/>
    <w:tmpl w:val="BE88E63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41767B25"/>
    <w:multiLevelType w:val="hybridMultilevel"/>
    <w:tmpl w:val="0DEC9B28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3C503E"/>
    <w:multiLevelType w:val="multilevel"/>
    <w:tmpl w:val="368CF4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ADA1743"/>
    <w:multiLevelType w:val="multilevel"/>
    <w:tmpl w:val="272294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6" w15:restartNumberingAfterBreak="0">
    <w:nsid w:val="61DC11EC"/>
    <w:multiLevelType w:val="multilevel"/>
    <w:tmpl w:val="8A2C44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7" w15:restartNumberingAfterBreak="0">
    <w:nsid w:val="61FE09B4"/>
    <w:multiLevelType w:val="hybridMultilevel"/>
    <w:tmpl w:val="C8B2E0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AB04FA"/>
    <w:multiLevelType w:val="hybridMultilevel"/>
    <w:tmpl w:val="1400A7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621CF7"/>
    <w:multiLevelType w:val="hybridMultilevel"/>
    <w:tmpl w:val="0814590E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4"/>
  </w:num>
  <w:num w:numId="8">
    <w:abstractNumId w:val="8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formatting="1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84F"/>
    <w:rsid w:val="000006B9"/>
    <w:rsid w:val="00000B22"/>
    <w:rsid w:val="00000BB9"/>
    <w:rsid w:val="00004C95"/>
    <w:rsid w:val="00005049"/>
    <w:rsid w:val="000051EE"/>
    <w:rsid w:val="00006582"/>
    <w:rsid w:val="000069EB"/>
    <w:rsid w:val="00007BB9"/>
    <w:rsid w:val="00014128"/>
    <w:rsid w:val="00014C9E"/>
    <w:rsid w:val="00015256"/>
    <w:rsid w:val="0001621F"/>
    <w:rsid w:val="00016D3C"/>
    <w:rsid w:val="00016DA1"/>
    <w:rsid w:val="0002041E"/>
    <w:rsid w:val="0002084F"/>
    <w:rsid w:val="000214AE"/>
    <w:rsid w:val="00022638"/>
    <w:rsid w:val="00022E9D"/>
    <w:rsid w:val="00022F85"/>
    <w:rsid w:val="000239A0"/>
    <w:rsid w:val="000241D3"/>
    <w:rsid w:val="00025D84"/>
    <w:rsid w:val="00026673"/>
    <w:rsid w:val="00034971"/>
    <w:rsid w:val="000353C4"/>
    <w:rsid w:val="0003652F"/>
    <w:rsid w:val="00037CB7"/>
    <w:rsid w:val="00041375"/>
    <w:rsid w:val="000439F6"/>
    <w:rsid w:val="00044D9C"/>
    <w:rsid w:val="00047939"/>
    <w:rsid w:val="00051647"/>
    <w:rsid w:val="00051AEF"/>
    <w:rsid w:val="0005375B"/>
    <w:rsid w:val="000538BD"/>
    <w:rsid w:val="00054A8E"/>
    <w:rsid w:val="00056199"/>
    <w:rsid w:val="000561C0"/>
    <w:rsid w:val="000603E7"/>
    <w:rsid w:val="0006052A"/>
    <w:rsid w:val="0006217C"/>
    <w:rsid w:val="00062372"/>
    <w:rsid w:val="0006382D"/>
    <w:rsid w:val="00064E62"/>
    <w:rsid w:val="00066A4F"/>
    <w:rsid w:val="00066DA4"/>
    <w:rsid w:val="0007046A"/>
    <w:rsid w:val="00072CF7"/>
    <w:rsid w:val="00072DB5"/>
    <w:rsid w:val="000731BF"/>
    <w:rsid w:val="0007341F"/>
    <w:rsid w:val="00076176"/>
    <w:rsid w:val="000773BC"/>
    <w:rsid w:val="000777E4"/>
    <w:rsid w:val="000804E3"/>
    <w:rsid w:val="000807CE"/>
    <w:rsid w:val="00081710"/>
    <w:rsid w:val="00081877"/>
    <w:rsid w:val="00082286"/>
    <w:rsid w:val="0008266A"/>
    <w:rsid w:val="00085020"/>
    <w:rsid w:val="00086905"/>
    <w:rsid w:val="00087A52"/>
    <w:rsid w:val="00087FA1"/>
    <w:rsid w:val="000919DB"/>
    <w:rsid w:val="00093701"/>
    <w:rsid w:val="00093738"/>
    <w:rsid w:val="00093816"/>
    <w:rsid w:val="00093EA5"/>
    <w:rsid w:val="0009611F"/>
    <w:rsid w:val="000A09F6"/>
    <w:rsid w:val="000A43B4"/>
    <w:rsid w:val="000B0493"/>
    <w:rsid w:val="000B2A24"/>
    <w:rsid w:val="000B4ECB"/>
    <w:rsid w:val="000B66A2"/>
    <w:rsid w:val="000B69A0"/>
    <w:rsid w:val="000B7BBA"/>
    <w:rsid w:val="000C0A84"/>
    <w:rsid w:val="000C2388"/>
    <w:rsid w:val="000C4CA5"/>
    <w:rsid w:val="000C4E9C"/>
    <w:rsid w:val="000C6DDC"/>
    <w:rsid w:val="000D0F07"/>
    <w:rsid w:val="000D10BA"/>
    <w:rsid w:val="000D11B4"/>
    <w:rsid w:val="000D2CAF"/>
    <w:rsid w:val="000D5552"/>
    <w:rsid w:val="000D5BF5"/>
    <w:rsid w:val="000D68C5"/>
    <w:rsid w:val="000D7101"/>
    <w:rsid w:val="000D7E32"/>
    <w:rsid w:val="000E0B73"/>
    <w:rsid w:val="000E10D5"/>
    <w:rsid w:val="000E1EAC"/>
    <w:rsid w:val="000E4695"/>
    <w:rsid w:val="000E5A81"/>
    <w:rsid w:val="000E63D4"/>
    <w:rsid w:val="000E69D8"/>
    <w:rsid w:val="000E6DEB"/>
    <w:rsid w:val="000E72E6"/>
    <w:rsid w:val="000F137B"/>
    <w:rsid w:val="000F42DB"/>
    <w:rsid w:val="000F51CD"/>
    <w:rsid w:val="000F5834"/>
    <w:rsid w:val="00100794"/>
    <w:rsid w:val="001009F4"/>
    <w:rsid w:val="00100A8E"/>
    <w:rsid w:val="001028B1"/>
    <w:rsid w:val="0010392E"/>
    <w:rsid w:val="00104003"/>
    <w:rsid w:val="001055CE"/>
    <w:rsid w:val="001071D8"/>
    <w:rsid w:val="00107ABD"/>
    <w:rsid w:val="00110C07"/>
    <w:rsid w:val="00111942"/>
    <w:rsid w:val="00112A87"/>
    <w:rsid w:val="001153ED"/>
    <w:rsid w:val="001158AE"/>
    <w:rsid w:val="00117140"/>
    <w:rsid w:val="00121371"/>
    <w:rsid w:val="00121467"/>
    <w:rsid w:val="0012245A"/>
    <w:rsid w:val="00122D1A"/>
    <w:rsid w:val="001246C2"/>
    <w:rsid w:val="00125FB7"/>
    <w:rsid w:val="0013019F"/>
    <w:rsid w:val="0013021C"/>
    <w:rsid w:val="00131757"/>
    <w:rsid w:val="00132484"/>
    <w:rsid w:val="00133DA1"/>
    <w:rsid w:val="00134089"/>
    <w:rsid w:val="0013420F"/>
    <w:rsid w:val="00134275"/>
    <w:rsid w:val="0013495D"/>
    <w:rsid w:val="001354AB"/>
    <w:rsid w:val="00136D0B"/>
    <w:rsid w:val="00136FF6"/>
    <w:rsid w:val="00137268"/>
    <w:rsid w:val="00140269"/>
    <w:rsid w:val="00140392"/>
    <w:rsid w:val="00140BCC"/>
    <w:rsid w:val="0014113A"/>
    <w:rsid w:val="001423A3"/>
    <w:rsid w:val="00144DD0"/>
    <w:rsid w:val="00145AE6"/>
    <w:rsid w:val="00146BEB"/>
    <w:rsid w:val="00147561"/>
    <w:rsid w:val="00147775"/>
    <w:rsid w:val="001508FB"/>
    <w:rsid w:val="00153546"/>
    <w:rsid w:val="0015472F"/>
    <w:rsid w:val="0015573B"/>
    <w:rsid w:val="00157932"/>
    <w:rsid w:val="0016048F"/>
    <w:rsid w:val="00161081"/>
    <w:rsid w:val="0016142E"/>
    <w:rsid w:val="0016405B"/>
    <w:rsid w:val="0016445C"/>
    <w:rsid w:val="00164BD7"/>
    <w:rsid w:val="001653AC"/>
    <w:rsid w:val="0016575E"/>
    <w:rsid w:val="00165F2F"/>
    <w:rsid w:val="0016668F"/>
    <w:rsid w:val="00166D8A"/>
    <w:rsid w:val="00166E21"/>
    <w:rsid w:val="001676B7"/>
    <w:rsid w:val="0016784C"/>
    <w:rsid w:val="001700CF"/>
    <w:rsid w:val="00172B76"/>
    <w:rsid w:val="00175DE2"/>
    <w:rsid w:val="001802BD"/>
    <w:rsid w:val="00180FE0"/>
    <w:rsid w:val="00182ADF"/>
    <w:rsid w:val="00182C03"/>
    <w:rsid w:val="00185464"/>
    <w:rsid w:val="00185AEA"/>
    <w:rsid w:val="00187700"/>
    <w:rsid w:val="00187AA1"/>
    <w:rsid w:val="001949B4"/>
    <w:rsid w:val="001950A7"/>
    <w:rsid w:val="0019616A"/>
    <w:rsid w:val="001A0F83"/>
    <w:rsid w:val="001A1575"/>
    <w:rsid w:val="001A1780"/>
    <w:rsid w:val="001A2A12"/>
    <w:rsid w:val="001A2B45"/>
    <w:rsid w:val="001A343B"/>
    <w:rsid w:val="001A3585"/>
    <w:rsid w:val="001A3860"/>
    <w:rsid w:val="001A40E3"/>
    <w:rsid w:val="001A5526"/>
    <w:rsid w:val="001A626E"/>
    <w:rsid w:val="001B171B"/>
    <w:rsid w:val="001B1934"/>
    <w:rsid w:val="001B1D39"/>
    <w:rsid w:val="001B2070"/>
    <w:rsid w:val="001B52E5"/>
    <w:rsid w:val="001B6EDC"/>
    <w:rsid w:val="001B7466"/>
    <w:rsid w:val="001C04A6"/>
    <w:rsid w:val="001C23D0"/>
    <w:rsid w:val="001C48F0"/>
    <w:rsid w:val="001D241D"/>
    <w:rsid w:val="001D2AC1"/>
    <w:rsid w:val="001D2F1F"/>
    <w:rsid w:val="001D4CBF"/>
    <w:rsid w:val="001D5CF3"/>
    <w:rsid w:val="001D79C0"/>
    <w:rsid w:val="001E00F3"/>
    <w:rsid w:val="001E151D"/>
    <w:rsid w:val="001E18AF"/>
    <w:rsid w:val="001E1CC9"/>
    <w:rsid w:val="001E2AEB"/>
    <w:rsid w:val="001E2D8C"/>
    <w:rsid w:val="001E3390"/>
    <w:rsid w:val="001E5CFF"/>
    <w:rsid w:val="001E6058"/>
    <w:rsid w:val="001E6FE6"/>
    <w:rsid w:val="001E7EF2"/>
    <w:rsid w:val="001F1286"/>
    <w:rsid w:val="001F12F9"/>
    <w:rsid w:val="001F1917"/>
    <w:rsid w:val="001F319D"/>
    <w:rsid w:val="001F3BC5"/>
    <w:rsid w:val="001F3C96"/>
    <w:rsid w:val="001F3FCF"/>
    <w:rsid w:val="001F44C7"/>
    <w:rsid w:val="001F45F2"/>
    <w:rsid w:val="001F4600"/>
    <w:rsid w:val="001F4679"/>
    <w:rsid w:val="001F590E"/>
    <w:rsid w:val="001F5B31"/>
    <w:rsid w:val="00200031"/>
    <w:rsid w:val="002014A1"/>
    <w:rsid w:val="00201764"/>
    <w:rsid w:val="00203B28"/>
    <w:rsid w:val="00204ACC"/>
    <w:rsid w:val="00205308"/>
    <w:rsid w:val="00205548"/>
    <w:rsid w:val="00205CAE"/>
    <w:rsid w:val="0020605A"/>
    <w:rsid w:val="002068AF"/>
    <w:rsid w:val="002074F3"/>
    <w:rsid w:val="0021045B"/>
    <w:rsid w:val="002126F7"/>
    <w:rsid w:val="002147FC"/>
    <w:rsid w:val="0021558A"/>
    <w:rsid w:val="00220924"/>
    <w:rsid w:val="00221221"/>
    <w:rsid w:val="002216EE"/>
    <w:rsid w:val="00222BC4"/>
    <w:rsid w:val="00223B3B"/>
    <w:rsid w:val="00223CA4"/>
    <w:rsid w:val="00223FC6"/>
    <w:rsid w:val="00232C0C"/>
    <w:rsid w:val="002330DF"/>
    <w:rsid w:val="002402FD"/>
    <w:rsid w:val="00240A24"/>
    <w:rsid w:val="00241B4F"/>
    <w:rsid w:val="00244494"/>
    <w:rsid w:val="00244FF7"/>
    <w:rsid w:val="00246A6C"/>
    <w:rsid w:val="00246D9B"/>
    <w:rsid w:val="00247970"/>
    <w:rsid w:val="00247B67"/>
    <w:rsid w:val="002506F3"/>
    <w:rsid w:val="002517AD"/>
    <w:rsid w:val="00252F72"/>
    <w:rsid w:val="00253396"/>
    <w:rsid w:val="0025392B"/>
    <w:rsid w:val="002557C8"/>
    <w:rsid w:val="0025587C"/>
    <w:rsid w:val="00255EBB"/>
    <w:rsid w:val="002567BE"/>
    <w:rsid w:val="00257346"/>
    <w:rsid w:val="00257D62"/>
    <w:rsid w:val="002623FB"/>
    <w:rsid w:val="00262748"/>
    <w:rsid w:val="00262C57"/>
    <w:rsid w:val="002637B6"/>
    <w:rsid w:val="002638FC"/>
    <w:rsid w:val="0026400F"/>
    <w:rsid w:val="00264BF7"/>
    <w:rsid w:val="00265CFF"/>
    <w:rsid w:val="00265FC7"/>
    <w:rsid w:val="002665CC"/>
    <w:rsid w:val="00266801"/>
    <w:rsid w:val="00270064"/>
    <w:rsid w:val="002707CC"/>
    <w:rsid w:val="0027099E"/>
    <w:rsid w:val="00273853"/>
    <w:rsid w:val="00273B5D"/>
    <w:rsid w:val="00275690"/>
    <w:rsid w:val="00276251"/>
    <w:rsid w:val="00276EB9"/>
    <w:rsid w:val="0027760B"/>
    <w:rsid w:val="0028037D"/>
    <w:rsid w:val="00280943"/>
    <w:rsid w:val="002818CB"/>
    <w:rsid w:val="0028286C"/>
    <w:rsid w:val="00282950"/>
    <w:rsid w:val="00282FF3"/>
    <w:rsid w:val="00284254"/>
    <w:rsid w:val="00285ED9"/>
    <w:rsid w:val="00291F37"/>
    <w:rsid w:val="00292A43"/>
    <w:rsid w:val="0029320A"/>
    <w:rsid w:val="00293A56"/>
    <w:rsid w:val="00294E02"/>
    <w:rsid w:val="00297B35"/>
    <w:rsid w:val="002A0020"/>
    <w:rsid w:val="002A0BC5"/>
    <w:rsid w:val="002A10A4"/>
    <w:rsid w:val="002A1496"/>
    <w:rsid w:val="002A4CF1"/>
    <w:rsid w:val="002A693C"/>
    <w:rsid w:val="002A6B44"/>
    <w:rsid w:val="002B32A3"/>
    <w:rsid w:val="002B35D4"/>
    <w:rsid w:val="002B5B9B"/>
    <w:rsid w:val="002B5F9C"/>
    <w:rsid w:val="002B76E3"/>
    <w:rsid w:val="002C193C"/>
    <w:rsid w:val="002C1A39"/>
    <w:rsid w:val="002C1C8E"/>
    <w:rsid w:val="002C20C6"/>
    <w:rsid w:val="002C219D"/>
    <w:rsid w:val="002C365D"/>
    <w:rsid w:val="002C4C9F"/>
    <w:rsid w:val="002C507B"/>
    <w:rsid w:val="002C5982"/>
    <w:rsid w:val="002C6173"/>
    <w:rsid w:val="002C6390"/>
    <w:rsid w:val="002D055E"/>
    <w:rsid w:val="002D2566"/>
    <w:rsid w:val="002D4245"/>
    <w:rsid w:val="002D65FA"/>
    <w:rsid w:val="002D73F3"/>
    <w:rsid w:val="002D7BB5"/>
    <w:rsid w:val="002E08EC"/>
    <w:rsid w:val="002E0DA6"/>
    <w:rsid w:val="002E188B"/>
    <w:rsid w:val="002E4E1A"/>
    <w:rsid w:val="002E53D0"/>
    <w:rsid w:val="002E6338"/>
    <w:rsid w:val="002E64FC"/>
    <w:rsid w:val="002E69F6"/>
    <w:rsid w:val="002F0F45"/>
    <w:rsid w:val="002F1E9F"/>
    <w:rsid w:val="002F213D"/>
    <w:rsid w:val="002F46D0"/>
    <w:rsid w:val="00301B54"/>
    <w:rsid w:val="003024E5"/>
    <w:rsid w:val="00302B9E"/>
    <w:rsid w:val="00303FFC"/>
    <w:rsid w:val="00304BAB"/>
    <w:rsid w:val="0030521E"/>
    <w:rsid w:val="00305766"/>
    <w:rsid w:val="003067DC"/>
    <w:rsid w:val="00307FD6"/>
    <w:rsid w:val="003102CE"/>
    <w:rsid w:val="0031085B"/>
    <w:rsid w:val="00310D8A"/>
    <w:rsid w:val="00310FAA"/>
    <w:rsid w:val="00311E05"/>
    <w:rsid w:val="00311F31"/>
    <w:rsid w:val="0031310B"/>
    <w:rsid w:val="00314C82"/>
    <w:rsid w:val="00316D6E"/>
    <w:rsid w:val="0032106D"/>
    <w:rsid w:val="00321A58"/>
    <w:rsid w:val="00321D16"/>
    <w:rsid w:val="00321F19"/>
    <w:rsid w:val="0032283E"/>
    <w:rsid w:val="00324DD4"/>
    <w:rsid w:val="0032681E"/>
    <w:rsid w:val="00327E5A"/>
    <w:rsid w:val="00330024"/>
    <w:rsid w:val="003340FB"/>
    <w:rsid w:val="00335371"/>
    <w:rsid w:val="00335D24"/>
    <w:rsid w:val="003362BB"/>
    <w:rsid w:val="00336525"/>
    <w:rsid w:val="00340040"/>
    <w:rsid w:val="003401DA"/>
    <w:rsid w:val="00340DFD"/>
    <w:rsid w:val="00340E84"/>
    <w:rsid w:val="00340F69"/>
    <w:rsid w:val="00341527"/>
    <w:rsid w:val="00341659"/>
    <w:rsid w:val="003417FE"/>
    <w:rsid w:val="003431E9"/>
    <w:rsid w:val="00346A1D"/>
    <w:rsid w:val="00351DE6"/>
    <w:rsid w:val="0035239F"/>
    <w:rsid w:val="003527FE"/>
    <w:rsid w:val="00353273"/>
    <w:rsid w:val="0035342F"/>
    <w:rsid w:val="00353CBB"/>
    <w:rsid w:val="00354B3B"/>
    <w:rsid w:val="00354D69"/>
    <w:rsid w:val="00355213"/>
    <w:rsid w:val="00355ED5"/>
    <w:rsid w:val="00357995"/>
    <w:rsid w:val="003579C1"/>
    <w:rsid w:val="00360C51"/>
    <w:rsid w:val="0036350D"/>
    <w:rsid w:val="0036389B"/>
    <w:rsid w:val="00363AF4"/>
    <w:rsid w:val="00363ECF"/>
    <w:rsid w:val="003653A8"/>
    <w:rsid w:val="003653BC"/>
    <w:rsid w:val="00367B84"/>
    <w:rsid w:val="0037037D"/>
    <w:rsid w:val="00372444"/>
    <w:rsid w:val="00373DC1"/>
    <w:rsid w:val="00374A59"/>
    <w:rsid w:val="00383C2E"/>
    <w:rsid w:val="00383D7C"/>
    <w:rsid w:val="00384A2D"/>
    <w:rsid w:val="003902A0"/>
    <w:rsid w:val="0039037F"/>
    <w:rsid w:val="003914F1"/>
    <w:rsid w:val="00392E95"/>
    <w:rsid w:val="00393E38"/>
    <w:rsid w:val="00393FFA"/>
    <w:rsid w:val="00395B01"/>
    <w:rsid w:val="00397FBD"/>
    <w:rsid w:val="003A13BB"/>
    <w:rsid w:val="003A1EC8"/>
    <w:rsid w:val="003A1ED5"/>
    <w:rsid w:val="003A1FC1"/>
    <w:rsid w:val="003A4114"/>
    <w:rsid w:val="003A668D"/>
    <w:rsid w:val="003A6708"/>
    <w:rsid w:val="003A6CFF"/>
    <w:rsid w:val="003A7A25"/>
    <w:rsid w:val="003B194F"/>
    <w:rsid w:val="003B2A3E"/>
    <w:rsid w:val="003B32EA"/>
    <w:rsid w:val="003B74D4"/>
    <w:rsid w:val="003B774C"/>
    <w:rsid w:val="003C130E"/>
    <w:rsid w:val="003C131E"/>
    <w:rsid w:val="003C167B"/>
    <w:rsid w:val="003C1B42"/>
    <w:rsid w:val="003C3259"/>
    <w:rsid w:val="003C3596"/>
    <w:rsid w:val="003C4637"/>
    <w:rsid w:val="003C5A1D"/>
    <w:rsid w:val="003C6F0D"/>
    <w:rsid w:val="003D0D16"/>
    <w:rsid w:val="003D0F9B"/>
    <w:rsid w:val="003D1D0E"/>
    <w:rsid w:val="003D2046"/>
    <w:rsid w:val="003D20E4"/>
    <w:rsid w:val="003D294F"/>
    <w:rsid w:val="003D59C1"/>
    <w:rsid w:val="003E10EF"/>
    <w:rsid w:val="003E17A0"/>
    <w:rsid w:val="003E345B"/>
    <w:rsid w:val="003E4A48"/>
    <w:rsid w:val="003E4D2B"/>
    <w:rsid w:val="003E5265"/>
    <w:rsid w:val="003E52F3"/>
    <w:rsid w:val="003E6FC1"/>
    <w:rsid w:val="003E78D7"/>
    <w:rsid w:val="003F10AA"/>
    <w:rsid w:val="003F1427"/>
    <w:rsid w:val="003F1E6B"/>
    <w:rsid w:val="003F3234"/>
    <w:rsid w:val="003F449B"/>
    <w:rsid w:val="003F6342"/>
    <w:rsid w:val="003F660A"/>
    <w:rsid w:val="003F6625"/>
    <w:rsid w:val="003F76D0"/>
    <w:rsid w:val="00400B90"/>
    <w:rsid w:val="00401C48"/>
    <w:rsid w:val="004033F3"/>
    <w:rsid w:val="004042DF"/>
    <w:rsid w:val="004047A7"/>
    <w:rsid w:val="004051A1"/>
    <w:rsid w:val="004054B2"/>
    <w:rsid w:val="00407452"/>
    <w:rsid w:val="0041038A"/>
    <w:rsid w:val="004105CE"/>
    <w:rsid w:val="004108E5"/>
    <w:rsid w:val="00411E62"/>
    <w:rsid w:val="00413941"/>
    <w:rsid w:val="00414C7E"/>
    <w:rsid w:val="00416B60"/>
    <w:rsid w:val="00417860"/>
    <w:rsid w:val="004205DD"/>
    <w:rsid w:val="00422218"/>
    <w:rsid w:val="004224AC"/>
    <w:rsid w:val="00430416"/>
    <w:rsid w:val="0043063E"/>
    <w:rsid w:val="0043216F"/>
    <w:rsid w:val="0043322F"/>
    <w:rsid w:val="00433F66"/>
    <w:rsid w:val="00434045"/>
    <w:rsid w:val="00435AFE"/>
    <w:rsid w:val="00435E18"/>
    <w:rsid w:val="00435F0C"/>
    <w:rsid w:val="00437755"/>
    <w:rsid w:val="00437C2A"/>
    <w:rsid w:val="0044223C"/>
    <w:rsid w:val="004428E7"/>
    <w:rsid w:val="0044345E"/>
    <w:rsid w:val="00443773"/>
    <w:rsid w:val="004466B1"/>
    <w:rsid w:val="00446A02"/>
    <w:rsid w:val="00454489"/>
    <w:rsid w:val="00455609"/>
    <w:rsid w:val="004558C8"/>
    <w:rsid w:val="0046218A"/>
    <w:rsid w:val="0046341F"/>
    <w:rsid w:val="00463C90"/>
    <w:rsid w:val="004668F3"/>
    <w:rsid w:val="00467D2D"/>
    <w:rsid w:val="00470790"/>
    <w:rsid w:val="00474265"/>
    <w:rsid w:val="00474C13"/>
    <w:rsid w:val="0048011D"/>
    <w:rsid w:val="0048057F"/>
    <w:rsid w:val="00481250"/>
    <w:rsid w:val="00483C8A"/>
    <w:rsid w:val="00483CE3"/>
    <w:rsid w:val="004852B5"/>
    <w:rsid w:val="0048550B"/>
    <w:rsid w:val="00486CB7"/>
    <w:rsid w:val="004875C6"/>
    <w:rsid w:val="00490811"/>
    <w:rsid w:val="004908CD"/>
    <w:rsid w:val="00491D54"/>
    <w:rsid w:val="004942C3"/>
    <w:rsid w:val="00495B19"/>
    <w:rsid w:val="00495C91"/>
    <w:rsid w:val="00496C53"/>
    <w:rsid w:val="00497253"/>
    <w:rsid w:val="00497434"/>
    <w:rsid w:val="004A07D5"/>
    <w:rsid w:val="004A0C64"/>
    <w:rsid w:val="004A1036"/>
    <w:rsid w:val="004A1751"/>
    <w:rsid w:val="004A5717"/>
    <w:rsid w:val="004A5B3F"/>
    <w:rsid w:val="004A5C8E"/>
    <w:rsid w:val="004A79D8"/>
    <w:rsid w:val="004B05C1"/>
    <w:rsid w:val="004B191C"/>
    <w:rsid w:val="004B1B92"/>
    <w:rsid w:val="004B260E"/>
    <w:rsid w:val="004B2750"/>
    <w:rsid w:val="004B27BE"/>
    <w:rsid w:val="004B3181"/>
    <w:rsid w:val="004B45B3"/>
    <w:rsid w:val="004B5F01"/>
    <w:rsid w:val="004C17B6"/>
    <w:rsid w:val="004C31A7"/>
    <w:rsid w:val="004C35DA"/>
    <w:rsid w:val="004C35E4"/>
    <w:rsid w:val="004C4A2A"/>
    <w:rsid w:val="004C5D28"/>
    <w:rsid w:val="004C622B"/>
    <w:rsid w:val="004D2572"/>
    <w:rsid w:val="004D4457"/>
    <w:rsid w:val="004D5436"/>
    <w:rsid w:val="004D5E5B"/>
    <w:rsid w:val="004D689D"/>
    <w:rsid w:val="004E0B41"/>
    <w:rsid w:val="004E324D"/>
    <w:rsid w:val="004E6737"/>
    <w:rsid w:val="004E6E5C"/>
    <w:rsid w:val="004E7F86"/>
    <w:rsid w:val="004F0710"/>
    <w:rsid w:val="004F1493"/>
    <w:rsid w:val="004F16B0"/>
    <w:rsid w:val="004F5721"/>
    <w:rsid w:val="004F7F98"/>
    <w:rsid w:val="005012F9"/>
    <w:rsid w:val="00501709"/>
    <w:rsid w:val="00501ED2"/>
    <w:rsid w:val="005038B5"/>
    <w:rsid w:val="00503B99"/>
    <w:rsid w:val="00504858"/>
    <w:rsid w:val="005054DF"/>
    <w:rsid w:val="00505771"/>
    <w:rsid w:val="0050652A"/>
    <w:rsid w:val="00507B65"/>
    <w:rsid w:val="0051298E"/>
    <w:rsid w:val="00513491"/>
    <w:rsid w:val="00513E5D"/>
    <w:rsid w:val="005179CB"/>
    <w:rsid w:val="00520963"/>
    <w:rsid w:val="00521739"/>
    <w:rsid w:val="00521D60"/>
    <w:rsid w:val="0052376E"/>
    <w:rsid w:val="00524C9A"/>
    <w:rsid w:val="0053062A"/>
    <w:rsid w:val="00533017"/>
    <w:rsid w:val="005332C6"/>
    <w:rsid w:val="00534594"/>
    <w:rsid w:val="00534E0D"/>
    <w:rsid w:val="00535FD1"/>
    <w:rsid w:val="0053752B"/>
    <w:rsid w:val="00537B83"/>
    <w:rsid w:val="00540938"/>
    <w:rsid w:val="00541A8E"/>
    <w:rsid w:val="005429B0"/>
    <w:rsid w:val="00542FB5"/>
    <w:rsid w:val="005450EE"/>
    <w:rsid w:val="0054715B"/>
    <w:rsid w:val="00551529"/>
    <w:rsid w:val="0055456C"/>
    <w:rsid w:val="00555591"/>
    <w:rsid w:val="00555984"/>
    <w:rsid w:val="0055703F"/>
    <w:rsid w:val="00557D7B"/>
    <w:rsid w:val="005608BE"/>
    <w:rsid w:val="005614F3"/>
    <w:rsid w:val="00561B12"/>
    <w:rsid w:val="00563241"/>
    <w:rsid w:val="005657D5"/>
    <w:rsid w:val="0056629D"/>
    <w:rsid w:val="00566675"/>
    <w:rsid w:val="005702C2"/>
    <w:rsid w:val="00571DD1"/>
    <w:rsid w:val="00571ED4"/>
    <w:rsid w:val="00572596"/>
    <w:rsid w:val="00572C08"/>
    <w:rsid w:val="005820C8"/>
    <w:rsid w:val="0058224A"/>
    <w:rsid w:val="005853C1"/>
    <w:rsid w:val="00585B23"/>
    <w:rsid w:val="00585F64"/>
    <w:rsid w:val="00586CB1"/>
    <w:rsid w:val="00586EAF"/>
    <w:rsid w:val="00590B25"/>
    <w:rsid w:val="00592877"/>
    <w:rsid w:val="00592BD6"/>
    <w:rsid w:val="0059330C"/>
    <w:rsid w:val="00593BDA"/>
    <w:rsid w:val="00593FC1"/>
    <w:rsid w:val="00594335"/>
    <w:rsid w:val="00595F17"/>
    <w:rsid w:val="005A1D82"/>
    <w:rsid w:val="005A25AC"/>
    <w:rsid w:val="005A4CA1"/>
    <w:rsid w:val="005A6409"/>
    <w:rsid w:val="005A650E"/>
    <w:rsid w:val="005A6A31"/>
    <w:rsid w:val="005A7357"/>
    <w:rsid w:val="005B0664"/>
    <w:rsid w:val="005B1C55"/>
    <w:rsid w:val="005B5522"/>
    <w:rsid w:val="005B5576"/>
    <w:rsid w:val="005B5B89"/>
    <w:rsid w:val="005B603A"/>
    <w:rsid w:val="005B6EC8"/>
    <w:rsid w:val="005C0AE8"/>
    <w:rsid w:val="005C17B1"/>
    <w:rsid w:val="005C3A4C"/>
    <w:rsid w:val="005C3C3C"/>
    <w:rsid w:val="005C648F"/>
    <w:rsid w:val="005C778E"/>
    <w:rsid w:val="005C7CA1"/>
    <w:rsid w:val="005D07BD"/>
    <w:rsid w:val="005D357C"/>
    <w:rsid w:val="005D3755"/>
    <w:rsid w:val="005D3F86"/>
    <w:rsid w:val="005D4146"/>
    <w:rsid w:val="005D4638"/>
    <w:rsid w:val="005D463F"/>
    <w:rsid w:val="005D474C"/>
    <w:rsid w:val="005D552F"/>
    <w:rsid w:val="005D5DFB"/>
    <w:rsid w:val="005D6865"/>
    <w:rsid w:val="005D78DE"/>
    <w:rsid w:val="005E020C"/>
    <w:rsid w:val="005E0F5E"/>
    <w:rsid w:val="005E169E"/>
    <w:rsid w:val="005E3944"/>
    <w:rsid w:val="005E52E3"/>
    <w:rsid w:val="005E72D5"/>
    <w:rsid w:val="005E76DD"/>
    <w:rsid w:val="005E7D06"/>
    <w:rsid w:val="005F0687"/>
    <w:rsid w:val="005F1480"/>
    <w:rsid w:val="005F2B40"/>
    <w:rsid w:val="005F6B8B"/>
    <w:rsid w:val="005F795E"/>
    <w:rsid w:val="005F7C3B"/>
    <w:rsid w:val="006000A3"/>
    <w:rsid w:val="00600127"/>
    <w:rsid w:val="00601961"/>
    <w:rsid w:val="00602404"/>
    <w:rsid w:val="0060324B"/>
    <w:rsid w:val="006035B3"/>
    <w:rsid w:val="00605B2A"/>
    <w:rsid w:val="0060610C"/>
    <w:rsid w:val="006077CA"/>
    <w:rsid w:val="006078C7"/>
    <w:rsid w:val="00611EF4"/>
    <w:rsid w:val="006127DC"/>
    <w:rsid w:val="00612F57"/>
    <w:rsid w:val="0061317A"/>
    <w:rsid w:val="00613881"/>
    <w:rsid w:val="00621EBA"/>
    <w:rsid w:val="00621FF2"/>
    <w:rsid w:val="00622200"/>
    <w:rsid w:val="00623AD9"/>
    <w:rsid w:val="006252F7"/>
    <w:rsid w:val="0062554D"/>
    <w:rsid w:val="00630B15"/>
    <w:rsid w:val="00631069"/>
    <w:rsid w:val="006321C2"/>
    <w:rsid w:val="00632DF5"/>
    <w:rsid w:val="006335F1"/>
    <w:rsid w:val="0063465E"/>
    <w:rsid w:val="00635010"/>
    <w:rsid w:val="006356A1"/>
    <w:rsid w:val="006378EB"/>
    <w:rsid w:val="00637D3B"/>
    <w:rsid w:val="00637F38"/>
    <w:rsid w:val="00640634"/>
    <w:rsid w:val="00640C2F"/>
    <w:rsid w:val="00641586"/>
    <w:rsid w:val="006419CF"/>
    <w:rsid w:val="006421A7"/>
    <w:rsid w:val="00642D30"/>
    <w:rsid w:val="00646D08"/>
    <w:rsid w:val="006506B5"/>
    <w:rsid w:val="00651CE7"/>
    <w:rsid w:val="006524F6"/>
    <w:rsid w:val="00652869"/>
    <w:rsid w:val="00653426"/>
    <w:rsid w:val="00656D9A"/>
    <w:rsid w:val="0066058E"/>
    <w:rsid w:val="00661462"/>
    <w:rsid w:val="006614C9"/>
    <w:rsid w:val="00661AB3"/>
    <w:rsid w:val="00661B5A"/>
    <w:rsid w:val="00665924"/>
    <w:rsid w:val="00665FBE"/>
    <w:rsid w:val="00667199"/>
    <w:rsid w:val="0067029C"/>
    <w:rsid w:val="00670AFD"/>
    <w:rsid w:val="006769E9"/>
    <w:rsid w:val="0068136D"/>
    <w:rsid w:val="00683560"/>
    <w:rsid w:val="00683633"/>
    <w:rsid w:val="006862FA"/>
    <w:rsid w:val="00686F84"/>
    <w:rsid w:val="00687F5E"/>
    <w:rsid w:val="00691B4E"/>
    <w:rsid w:val="00692A1E"/>
    <w:rsid w:val="00694131"/>
    <w:rsid w:val="006942B2"/>
    <w:rsid w:val="00694458"/>
    <w:rsid w:val="006964F4"/>
    <w:rsid w:val="00696752"/>
    <w:rsid w:val="00697F02"/>
    <w:rsid w:val="006A041C"/>
    <w:rsid w:val="006A08D1"/>
    <w:rsid w:val="006A2628"/>
    <w:rsid w:val="006A56B8"/>
    <w:rsid w:val="006A6832"/>
    <w:rsid w:val="006A71E6"/>
    <w:rsid w:val="006B1604"/>
    <w:rsid w:val="006B241E"/>
    <w:rsid w:val="006B29CA"/>
    <w:rsid w:val="006B3891"/>
    <w:rsid w:val="006B41CD"/>
    <w:rsid w:val="006B4277"/>
    <w:rsid w:val="006B5B8A"/>
    <w:rsid w:val="006B5E7F"/>
    <w:rsid w:val="006B727F"/>
    <w:rsid w:val="006B7B0E"/>
    <w:rsid w:val="006B7D96"/>
    <w:rsid w:val="006C00BE"/>
    <w:rsid w:val="006C06FF"/>
    <w:rsid w:val="006C2D65"/>
    <w:rsid w:val="006C3418"/>
    <w:rsid w:val="006C5E3B"/>
    <w:rsid w:val="006C74F7"/>
    <w:rsid w:val="006C7EA3"/>
    <w:rsid w:val="006D0265"/>
    <w:rsid w:val="006D0872"/>
    <w:rsid w:val="006D1B1D"/>
    <w:rsid w:val="006D231E"/>
    <w:rsid w:val="006D36A9"/>
    <w:rsid w:val="006D541F"/>
    <w:rsid w:val="006D67C5"/>
    <w:rsid w:val="006D6EDE"/>
    <w:rsid w:val="006D7F61"/>
    <w:rsid w:val="006E025B"/>
    <w:rsid w:val="006E22EF"/>
    <w:rsid w:val="006E2544"/>
    <w:rsid w:val="006E5011"/>
    <w:rsid w:val="006E5E3C"/>
    <w:rsid w:val="006E6E46"/>
    <w:rsid w:val="006E7EFB"/>
    <w:rsid w:val="006F1031"/>
    <w:rsid w:val="006F48F7"/>
    <w:rsid w:val="006F6782"/>
    <w:rsid w:val="00701BFF"/>
    <w:rsid w:val="007038EC"/>
    <w:rsid w:val="007058C3"/>
    <w:rsid w:val="007075C5"/>
    <w:rsid w:val="00707A36"/>
    <w:rsid w:val="0071022A"/>
    <w:rsid w:val="00710C2B"/>
    <w:rsid w:val="007115E2"/>
    <w:rsid w:val="00712BCD"/>
    <w:rsid w:val="0071371D"/>
    <w:rsid w:val="00714476"/>
    <w:rsid w:val="00715C27"/>
    <w:rsid w:val="00715F4F"/>
    <w:rsid w:val="00716162"/>
    <w:rsid w:val="00716A52"/>
    <w:rsid w:val="00716EB8"/>
    <w:rsid w:val="00721BEB"/>
    <w:rsid w:val="0072675E"/>
    <w:rsid w:val="007269F0"/>
    <w:rsid w:val="007272FD"/>
    <w:rsid w:val="00727A3A"/>
    <w:rsid w:val="007308BC"/>
    <w:rsid w:val="007329F3"/>
    <w:rsid w:val="007337BF"/>
    <w:rsid w:val="00733F94"/>
    <w:rsid w:val="00734494"/>
    <w:rsid w:val="00734E43"/>
    <w:rsid w:val="00735DD1"/>
    <w:rsid w:val="00736021"/>
    <w:rsid w:val="007408D9"/>
    <w:rsid w:val="0074216D"/>
    <w:rsid w:val="00742D8F"/>
    <w:rsid w:val="00744C64"/>
    <w:rsid w:val="007474F6"/>
    <w:rsid w:val="00747CE4"/>
    <w:rsid w:val="0075157F"/>
    <w:rsid w:val="007533D3"/>
    <w:rsid w:val="00756BF3"/>
    <w:rsid w:val="00756C06"/>
    <w:rsid w:val="00756C73"/>
    <w:rsid w:val="00756DDC"/>
    <w:rsid w:val="007612CB"/>
    <w:rsid w:val="00761D8B"/>
    <w:rsid w:val="0076242B"/>
    <w:rsid w:val="00762BB8"/>
    <w:rsid w:val="0076334B"/>
    <w:rsid w:val="00764278"/>
    <w:rsid w:val="007649B8"/>
    <w:rsid w:val="00764BCD"/>
    <w:rsid w:val="00764C1D"/>
    <w:rsid w:val="00765497"/>
    <w:rsid w:val="0076665C"/>
    <w:rsid w:val="00766A15"/>
    <w:rsid w:val="007730D8"/>
    <w:rsid w:val="00774730"/>
    <w:rsid w:val="00774B1F"/>
    <w:rsid w:val="00777615"/>
    <w:rsid w:val="00780EE4"/>
    <w:rsid w:val="007827B9"/>
    <w:rsid w:val="007830D8"/>
    <w:rsid w:val="00786105"/>
    <w:rsid w:val="007919F4"/>
    <w:rsid w:val="007920B7"/>
    <w:rsid w:val="00793689"/>
    <w:rsid w:val="00793F39"/>
    <w:rsid w:val="00794956"/>
    <w:rsid w:val="00796EA0"/>
    <w:rsid w:val="007A095E"/>
    <w:rsid w:val="007A0AFF"/>
    <w:rsid w:val="007A122E"/>
    <w:rsid w:val="007A230C"/>
    <w:rsid w:val="007A2716"/>
    <w:rsid w:val="007A2B1E"/>
    <w:rsid w:val="007A2CDF"/>
    <w:rsid w:val="007A33B4"/>
    <w:rsid w:val="007A38BC"/>
    <w:rsid w:val="007A3F66"/>
    <w:rsid w:val="007A4232"/>
    <w:rsid w:val="007A42B2"/>
    <w:rsid w:val="007A6EF5"/>
    <w:rsid w:val="007A7ED2"/>
    <w:rsid w:val="007B22E4"/>
    <w:rsid w:val="007B23D8"/>
    <w:rsid w:val="007B2F99"/>
    <w:rsid w:val="007B3785"/>
    <w:rsid w:val="007B472C"/>
    <w:rsid w:val="007B5872"/>
    <w:rsid w:val="007B5925"/>
    <w:rsid w:val="007B5B3C"/>
    <w:rsid w:val="007B678C"/>
    <w:rsid w:val="007B6A93"/>
    <w:rsid w:val="007B6F81"/>
    <w:rsid w:val="007B7593"/>
    <w:rsid w:val="007C2835"/>
    <w:rsid w:val="007C34D4"/>
    <w:rsid w:val="007C4A93"/>
    <w:rsid w:val="007C60A7"/>
    <w:rsid w:val="007C66C4"/>
    <w:rsid w:val="007C67E7"/>
    <w:rsid w:val="007D24AD"/>
    <w:rsid w:val="007D3430"/>
    <w:rsid w:val="007D3920"/>
    <w:rsid w:val="007D4737"/>
    <w:rsid w:val="007D4757"/>
    <w:rsid w:val="007D6507"/>
    <w:rsid w:val="007D6EF2"/>
    <w:rsid w:val="007D76A4"/>
    <w:rsid w:val="007D7791"/>
    <w:rsid w:val="007E2C84"/>
    <w:rsid w:val="007E35BE"/>
    <w:rsid w:val="007E3853"/>
    <w:rsid w:val="007E4E8C"/>
    <w:rsid w:val="007E58C4"/>
    <w:rsid w:val="007F06A4"/>
    <w:rsid w:val="007F1C0C"/>
    <w:rsid w:val="007F2992"/>
    <w:rsid w:val="007F4255"/>
    <w:rsid w:val="007F4751"/>
    <w:rsid w:val="00802491"/>
    <w:rsid w:val="00802E51"/>
    <w:rsid w:val="00803026"/>
    <w:rsid w:val="008031C4"/>
    <w:rsid w:val="008049EF"/>
    <w:rsid w:val="00805DA5"/>
    <w:rsid w:val="00811E59"/>
    <w:rsid w:val="00812717"/>
    <w:rsid w:val="00813165"/>
    <w:rsid w:val="00814697"/>
    <w:rsid w:val="008149AD"/>
    <w:rsid w:val="0081583D"/>
    <w:rsid w:val="008170F7"/>
    <w:rsid w:val="0081745E"/>
    <w:rsid w:val="00817839"/>
    <w:rsid w:val="00817E69"/>
    <w:rsid w:val="008214FB"/>
    <w:rsid w:val="00821836"/>
    <w:rsid w:val="00822348"/>
    <w:rsid w:val="00822C48"/>
    <w:rsid w:val="00822EB5"/>
    <w:rsid w:val="00823AB0"/>
    <w:rsid w:val="0082413F"/>
    <w:rsid w:val="0082505B"/>
    <w:rsid w:val="00825E65"/>
    <w:rsid w:val="00830849"/>
    <w:rsid w:val="008308C8"/>
    <w:rsid w:val="0083209B"/>
    <w:rsid w:val="008323D0"/>
    <w:rsid w:val="00835074"/>
    <w:rsid w:val="00835B52"/>
    <w:rsid w:val="00835BEF"/>
    <w:rsid w:val="00836832"/>
    <w:rsid w:val="0083705D"/>
    <w:rsid w:val="008371B0"/>
    <w:rsid w:val="00837455"/>
    <w:rsid w:val="00837E8B"/>
    <w:rsid w:val="00841D25"/>
    <w:rsid w:val="008430EE"/>
    <w:rsid w:val="00843874"/>
    <w:rsid w:val="00844A5A"/>
    <w:rsid w:val="00845ED2"/>
    <w:rsid w:val="008518E7"/>
    <w:rsid w:val="00851D19"/>
    <w:rsid w:val="00851F66"/>
    <w:rsid w:val="00853B24"/>
    <w:rsid w:val="00854950"/>
    <w:rsid w:val="00854E73"/>
    <w:rsid w:val="00855A03"/>
    <w:rsid w:val="00860811"/>
    <w:rsid w:val="00861A69"/>
    <w:rsid w:val="00865F54"/>
    <w:rsid w:val="00866727"/>
    <w:rsid w:val="00866F7B"/>
    <w:rsid w:val="00870920"/>
    <w:rsid w:val="008709A7"/>
    <w:rsid w:val="00871546"/>
    <w:rsid w:val="00871BEE"/>
    <w:rsid w:val="00872AA9"/>
    <w:rsid w:val="00872B64"/>
    <w:rsid w:val="00873696"/>
    <w:rsid w:val="00873F47"/>
    <w:rsid w:val="00874111"/>
    <w:rsid w:val="0087638E"/>
    <w:rsid w:val="0087746C"/>
    <w:rsid w:val="0088424A"/>
    <w:rsid w:val="00885D81"/>
    <w:rsid w:val="00886526"/>
    <w:rsid w:val="008866B8"/>
    <w:rsid w:val="00886ED7"/>
    <w:rsid w:val="00886FA9"/>
    <w:rsid w:val="008875E6"/>
    <w:rsid w:val="00887F58"/>
    <w:rsid w:val="0089047B"/>
    <w:rsid w:val="008929DB"/>
    <w:rsid w:val="00892EC8"/>
    <w:rsid w:val="00892FDE"/>
    <w:rsid w:val="008941D0"/>
    <w:rsid w:val="008A0E7A"/>
    <w:rsid w:val="008A10FB"/>
    <w:rsid w:val="008A375C"/>
    <w:rsid w:val="008A44B4"/>
    <w:rsid w:val="008A527F"/>
    <w:rsid w:val="008A5366"/>
    <w:rsid w:val="008A5E4F"/>
    <w:rsid w:val="008B179C"/>
    <w:rsid w:val="008B195A"/>
    <w:rsid w:val="008B277D"/>
    <w:rsid w:val="008B310C"/>
    <w:rsid w:val="008B401E"/>
    <w:rsid w:val="008B5C26"/>
    <w:rsid w:val="008C0372"/>
    <w:rsid w:val="008C1E3F"/>
    <w:rsid w:val="008C2758"/>
    <w:rsid w:val="008C2AC7"/>
    <w:rsid w:val="008C380A"/>
    <w:rsid w:val="008C3B74"/>
    <w:rsid w:val="008C4E36"/>
    <w:rsid w:val="008C5310"/>
    <w:rsid w:val="008C57FB"/>
    <w:rsid w:val="008C5CFB"/>
    <w:rsid w:val="008C6BF8"/>
    <w:rsid w:val="008C7453"/>
    <w:rsid w:val="008D00E9"/>
    <w:rsid w:val="008D03EB"/>
    <w:rsid w:val="008D09F5"/>
    <w:rsid w:val="008D1EEA"/>
    <w:rsid w:val="008D34FF"/>
    <w:rsid w:val="008D5186"/>
    <w:rsid w:val="008D6821"/>
    <w:rsid w:val="008D6C2D"/>
    <w:rsid w:val="008E0079"/>
    <w:rsid w:val="008E0DA0"/>
    <w:rsid w:val="008E20FD"/>
    <w:rsid w:val="008E32C9"/>
    <w:rsid w:val="008E36F8"/>
    <w:rsid w:val="008E3C0E"/>
    <w:rsid w:val="008E4BD2"/>
    <w:rsid w:val="008E4E30"/>
    <w:rsid w:val="008E75DE"/>
    <w:rsid w:val="008E7FBD"/>
    <w:rsid w:val="008F1485"/>
    <w:rsid w:val="008F15FD"/>
    <w:rsid w:val="008F25C6"/>
    <w:rsid w:val="008F28C8"/>
    <w:rsid w:val="008F2C8D"/>
    <w:rsid w:val="008F3630"/>
    <w:rsid w:val="008F4A4C"/>
    <w:rsid w:val="008F5FE6"/>
    <w:rsid w:val="008F7067"/>
    <w:rsid w:val="00901CEE"/>
    <w:rsid w:val="00901D8F"/>
    <w:rsid w:val="0090219A"/>
    <w:rsid w:val="0090622B"/>
    <w:rsid w:val="0090630D"/>
    <w:rsid w:val="009065CD"/>
    <w:rsid w:val="00907AA1"/>
    <w:rsid w:val="00910285"/>
    <w:rsid w:val="009110DB"/>
    <w:rsid w:val="00913D74"/>
    <w:rsid w:val="00914340"/>
    <w:rsid w:val="00914A0F"/>
    <w:rsid w:val="00914DA8"/>
    <w:rsid w:val="00915D49"/>
    <w:rsid w:val="00915E96"/>
    <w:rsid w:val="009165E8"/>
    <w:rsid w:val="0091692E"/>
    <w:rsid w:val="00917C5F"/>
    <w:rsid w:val="00917E6A"/>
    <w:rsid w:val="00917ED0"/>
    <w:rsid w:val="00920469"/>
    <w:rsid w:val="00920664"/>
    <w:rsid w:val="009206FC"/>
    <w:rsid w:val="00920D53"/>
    <w:rsid w:val="0092120D"/>
    <w:rsid w:val="0092330F"/>
    <w:rsid w:val="009242B0"/>
    <w:rsid w:val="009245A0"/>
    <w:rsid w:val="00924BD5"/>
    <w:rsid w:val="00924ECE"/>
    <w:rsid w:val="00926BE1"/>
    <w:rsid w:val="00930183"/>
    <w:rsid w:val="0093111D"/>
    <w:rsid w:val="009318E0"/>
    <w:rsid w:val="009349F1"/>
    <w:rsid w:val="009359DE"/>
    <w:rsid w:val="00940316"/>
    <w:rsid w:val="00940FAB"/>
    <w:rsid w:val="009427F7"/>
    <w:rsid w:val="00942B29"/>
    <w:rsid w:val="00943808"/>
    <w:rsid w:val="00944680"/>
    <w:rsid w:val="00944D9A"/>
    <w:rsid w:val="00945906"/>
    <w:rsid w:val="0094599A"/>
    <w:rsid w:val="009468C6"/>
    <w:rsid w:val="00950482"/>
    <w:rsid w:val="0095229A"/>
    <w:rsid w:val="00952676"/>
    <w:rsid w:val="00954A83"/>
    <w:rsid w:val="009567C4"/>
    <w:rsid w:val="009602D2"/>
    <w:rsid w:val="0096151A"/>
    <w:rsid w:val="00963BAE"/>
    <w:rsid w:val="00964675"/>
    <w:rsid w:val="00965AC1"/>
    <w:rsid w:val="00966AAB"/>
    <w:rsid w:val="00967427"/>
    <w:rsid w:val="00967A2C"/>
    <w:rsid w:val="009701DA"/>
    <w:rsid w:val="009705D0"/>
    <w:rsid w:val="009712E4"/>
    <w:rsid w:val="00971A58"/>
    <w:rsid w:val="00971B71"/>
    <w:rsid w:val="00971F92"/>
    <w:rsid w:val="00972AAD"/>
    <w:rsid w:val="00972E7D"/>
    <w:rsid w:val="0097403E"/>
    <w:rsid w:val="009748AC"/>
    <w:rsid w:val="00976F2B"/>
    <w:rsid w:val="00980608"/>
    <w:rsid w:val="0098226C"/>
    <w:rsid w:val="0098270B"/>
    <w:rsid w:val="00982B1A"/>
    <w:rsid w:val="009835E4"/>
    <w:rsid w:val="009838EB"/>
    <w:rsid w:val="00984310"/>
    <w:rsid w:val="00987B78"/>
    <w:rsid w:val="00987F4D"/>
    <w:rsid w:val="009900E8"/>
    <w:rsid w:val="00996B71"/>
    <w:rsid w:val="009A094A"/>
    <w:rsid w:val="009A0F2E"/>
    <w:rsid w:val="009A30E6"/>
    <w:rsid w:val="009A38FB"/>
    <w:rsid w:val="009A3F19"/>
    <w:rsid w:val="009A3F26"/>
    <w:rsid w:val="009A4082"/>
    <w:rsid w:val="009A4156"/>
    <w:rsid w:val="009A5388"/>
    <w:rsid w:val="009B18A9"/>
    <w:rsid w:val="009B1967"/>
    <w:rsid w:val="009B34AF"/>
    <w:rsid w:val="009B4418"/>
    <w:rsid w:val="009B4770"/>
    <w:rsid w:val="009B478F"/>
    <w:rsid w:val="009B4C3D"/>
    <w:rsid w:val="009B4DB7"/>
    <w:rsid w:val="009B527C"/>
    <w:rsid w:val="009B6130"/>
    <w:rsid w:val="009B6F3A"/>
    <w:rsid w:val="009C0FA0"/>
    <w:rsid w:val="009C1AD4"/>
    <w:rsid w:val="009C1EF3"/>
    <w:rsid w:val="009C2D5E"/>
    <w:rsid w:val="009C4F6D"/>
    <w:rsid w:val="009C512D"/>
    <w:rsid w:val="009C54D6"/>
    <w:rsid w:val="009C65B3"/>
    <w:rsid w:val="009C6ADC"/>
    <w:rsid w:val="009C7EBA"/>
    <w:rsid w:val="009D13F8"/>
    <w:rsid w:val="009D20B3"/>
    <w:rsid w:val="009D3176"/>
    <w:rsid w:val="009D4F4B"/>
    <w:rsid w:val="009D6041"/>
    <w:rsid w:val="009D62DA"/>
    <w:rsid w:val="009D75F7"/>
    <w:rsid w:val="009E1A2A"/>
    <w:rsid w:val="009E1CDC"/>
    <w:rsid w:val="009E3383"/>
    <w:rsid w:val="009E4AB7"/>
    <w:rsid w:val="009E4F34"/>
    <w:rsid w:val="009E6321"/>
    <w:rsid w:val="009E6A79"/>
    <w:rsid w:val="009E71E9"/>
    <w:rsid w:val="009F0914"/>
    <w:rsid w:val="009F646E"/>
    <w:rsid w:val="009F720E"/>
    <w:rsid w:val="009F7693"/>
    <w:rsid w:val="00A02255"/>
    <w:rsid w:val="00A06118"/>
    <w:rsid w:val="00A0658D"/>
    <w:rsid w:val="00A07338"/>
    <w:rsid w:val="00A075C3"/>
    <w:rsid w:val="00A076A8"/>
    <w:rsid w:val="00A10392"/>
    <w:rsid w:val="00A10748"/>
    <w:rsid w:val="00A10CCD"/>
    <w:rsid w:val="00A11C17"/>
    <w:rsid w:val="00A12D3F"/>
    <w:rsid w:val="00A14883"/>
    <w:rsid w:val="00A15B40"/>
    <w:rsid w:val="00A16671"/>
    <w:rsid w:val="00A17266"/>
    <w:rsid w:val="00A20CCD"/>
    <w:rsid w:val="00A21377"/>
    <w:rsid w:val="00A22E0C"/>
    <w:rsid w:val="00A243DA"/>
    <w:rsid w:val="00A24C2E"/>
    <w:rsid w:val="00A24C6F"/>
    <w:rsid w:val="00A25861"/>
    <w:rsid w:val="00A310D3"/>
    <w:rsid w:val="00A32C3A"/>
    <w:rsid w:val="00A32CDA"/>
    <w:rsid w:val="00A36986"/>
    <w:rsid w:val="00A37590"/>
    <w:rsid w:val="00A40BD4"/>
    <w:rsid w:val="00A4178D"/>
    <w:rsid w:val="00A44A8D"/>
    <w:rsid w:val="00A44AD5"/>
    <w:rsid w:val="00A46619"/>
    <w:rsid w:val="00A46ED0"/>
    <w:rsid w:val="00A47D60"/>
    <w:rsid w:val="00A5093F"/>
    <w:rsid w:val="00A50A3F"/>
    <w:rsid w:val="00A549F0"/>
    <w:rsid w:val="00A55183"/>
    <w:rsid w:val="00A60A1A"/>
    <w:rsid w:val="00A60D0D"/>
    <w:rsid w:val="00A635AE"/>
    <w:rsid w:val="00A6443B"/>
    <w:rsid w:val="00A65F06"/>
    <w:rsid w:val="00A666BE"/>
    <w:rsid w:val="00A67621"/>
    <w:rsid w:val="00A67977"/>
    <w:rsid w:val="00A71460"/>
    <w:rsid w:val="00A72166"/>
    <w:rsid w:val="00A77284"/>
    <w:rsid w:val="00A80DD4"/>
    <w:rsid w:val="00A81110"/>
    <w:rsid w:val="00A811F2"/>
    <w:rsid w:val="00A81251"/>
    <w:rsid w:val="00A812C8"/>
    <w:rsid w:val="00A81633"/>
    <w:rsid w:val="00A8250F"/>
    <w:rsid w:val="00A84C44"/>
    <w:rsid w:val="00A85B50"/>
    <w:rsid w:val="00A872A9"/>
    <w:rsid w:val="00A90E51"/>
    <w:rsid w:val="00A91098"/>
    <w:rsid w:val="00A914EE"/>
    <w:rsid w:val="00A91BF6"/>
    <w:rsid w:val="00A92C73"/>
    <w:rsid w:val="00A94272"/>
    <w:rsid w:val="00A9435B"/>
    <w:rsid w:val="00A97158"/>
    <w:rsid w:val="00A9792F"/>
    <w:rsid w:val="00AA0356"/>
    <w:rsid w:val="00AA0F5F"/>
    <w:rsid w:val="00AA20E4"/>
    <w:rsid w:val="00AA2280"/>
    <w:rsid w:val="00AA32FC"/>
    <w:rsid w:val="00AA3AD7"/>
    <w:rsid w:val="00AA3EC3"/>
    <w:rsid w:val="00AA4C61"/>
    <w:rsid w:val="00AA5C7E"/>
    <w:rsid w:val="00AA64A9"/>
    <w:rsid w:val="00AA71C0"/>
    <w:rsid w:val="00AB1FF0"/>
    <w:rsid w:val="00AB3AC1"/>
    <w:rsid w:val="00AB498F"/>
    <w:rsid w:val="00AB5610"/>
    <w:rsid w:val="00AB5D38"/>
    <w:rsid w:val="00AB5F76"/>
    <w:rsid w:val="00AB6A0E"/>
    <w:rsid w:val="00AC1F2A"/>
    <w:rsid w:val="00AC36B6"/>
    <w:rsid w:val="00AC3B33"/>
    <w:rsid w:val="00AC3B76"/>
    <w:rsid w:val="00AC49B9"/>
    <w:rsid w:val="00AC616D"/>
    <w:rsid w:val="00AC6792"/>
    <w:rsid w:val="00AC73E5"/>
    <w:rsid w:val="00AD0009"/>
    <w:rsid w:val="00AD0B00"/>
    <w:rsid w:val="00AD115E"/>
    <w:rsid w:val="00AD1876"/>
    <w:rsid w:val="00AD1880"/>
    <w:rsid w:val="00AD395C"/>
    <w:rsid w:val="00AD5402"/>
    <w:rsid w:val="00AD62F8"/>
    <w:rsid w:val="00AE0EC9"/>
    <w:rsid w:val="00AE217F"/>
    <w:rsid w:val="00AE3224"/>
    <w:rsid w:val="00AE3A3B"/>
    <w:rsid w:val="00AE4586"/>
    <w:rsid w:val="00AE6646"/>
    <w:rsid w:val="00AE76B9"/>
    <w:rsid w:val="00AE7E14"/>
    <w:rsid w:val="00AF1E5D"/>
    <w:rsid w:val="00AF263D"/>
    <w:rsid w:val="00AF296F"/>
    <w:rsid w:val="00AF5AEE"/>
    <w:rsid w:val="00AF655C"/>
    <w:rsid w:val="00AF6851"/>
    <w:rsid w:val="00AF76EF"/>
    <w:rsid w:val="00AF7F08"/>
    <w:rsid w:val="00B01B93"/>
    <w:rsid w:val="00B02A04"/>
    <w:rsid w:val="00B03D48"/>
    <w:rsid w:val="00B0532B"/>
    <w:rsid w:val="00B07046"/>
    <w:rsid w:val="00B10070"/>
    <w:rsid w:val="00B14FD0"/>
    <w:rsid w:val="00B159B1"/>
    <w:rsid w:val="00B15CFA"/>
    <w:rsid w:val="00B17D1A"/>
    <w:rsid w:val="00B204D9"/>
    <w:rsid w:val="00B2229A"/>
    <w:rsid w:val="00B23AC1"/>
    <w:rsid w:val="00B24D92"/>
    <w:rsid w:val="00B2687D"/>
    <w:rsid w:val="00B26C91"/>
    <w:rsid w:val="00B26CCA"/>
    <w:rsid w:val="00B279D5"/>
    <w:rsid w:val="00B3244F"/>
    <w:rsid w:val="00B33178"/>
    <w:rsid w:val="00B33613"/>
    <w:rsid w:val="00B33942"/>
    <w:rsid w:val="00B348C4"/>
    <w:rsid w:val="00B34AB6"/>
    <w:rsid w:val="00B35C76"/>
    <w:rsid w:val="00B40865"/>
    <w:rsid w:val="00B409B6"/>
    <w:rsid w:val="00B409E9"/>
    <w:rsid w:val="00B4124B"/>
    <w:rsid w:val="00B417C7"/>
    <w:rsid w:val="00B41CF7"/>
    <w:rsid w:val="00B426C4"/>
    <w:rsid w:val="00B427A4"/>
    <w:rsid w:val="00B43AA6"/>
    <w:rsid w:val="00B44A76"/>
    <w:rsid w:val="00B45F13"/>
    <w:rsid w:val="00B47D6C"/>
    <w:rsid w:val="00B50CF7"/>
    <w:rsid w:val="00B5105B"/>
    <w:rsid w:val="00B51C32"/>
    <w:rsid w:val="00B53B5C"/>
    <w:rsid w:val="00B55D35"/>
    <w:rsid w:val="00B55EFD"/>
    <w:rsid w:val="00B5700D"/>
    <w:rsid w:val="00B576C7"/>
    <w:rsid w:val="00B57F5B"/>
    <w:rsid w:val="00B60147"/>
    <w:rsid w:val="00B60D4B"/>
    <w:rsid w:val="00B6132E"/>
    <w:rsid w:val="00B615E1"/>
    <w:rsid w:val="00B618F6"/>
    <w:rsid w:val="00B61901"/>
    <w:rsid w:val="00B62968"/>
    <w:rsid w:val="00B64F30"/>
    <w:rsid w:val="00B67037"/>
    <w:rsid w:val="00B70020"/>
    <w:rsid w:val="00B70B8E"/>
    <w:rsid w:val="00B710BB"/>
    <w:rsid w:val="00B713D5"/>
    <w:rsid w:val="00B72C55"/>
    <w:rsid w:val="00B739A4"/>
    <w:rsid w:val="00B73F76"/>
    <w:rsid w:val="00B744BB"/>
    <w:rsid w:val="00B74FE4"/>
    <w:rsid w:val="00B75D15"/>
    <w:rsid w:val="00B76051"/>
    <w:rsid w:val="00B76784"/>
    <w:rsid w:val="00B77E78"/>
    <w:rsid w:val="00B80358"/>
    <w:rsid w:val="00B81A49"/>
    <w:rsid w:val="00B8340B"/>
    <w:rsid w:val="00B83947"/>
    <w:rsid w:val="00B865A4"/>
    <w:rsid w:val="00B8660E"/>
    <w:rsid w:val="00B90526"/>
    <w:rsid w:val="00B90BC0"/>
    <w:rsid w:val="00B94E21"/>
    <w:rsid w:val="00B9549A"/>
    <w:rsid w:val="00B96009"/>
    <w:rsid w:val="00B965A0"/>
    <w:rsid w:val="00B968B2"/>
    <w:rsid w:val="00B9692E"/>
    <w:rsid w:val="00B97467"/>
    <w:rsid w:val="00B97A40"/>
    <w:rsid w:val="00BA086F"/>
    <w:rsid w:val="00BA4FCD"/>
    <w:rsid w:val="00BA6027"/>
    <w:rsid w:val="00BB1564"/>
    <w:rsid w:val="00BB15D4"/>
    <w:rsid w:val="00BB1BA0"/>
    <w:rsid w:val="00BB35C2"/>
    <w:rsid w:val="00BB4561"/>
    <w:rsid w:val="00BB51E4"/>
    <w:rsid w:val="00BB52D5"/>
    <w:rsid w:val="00BB66E2"/>
    <w:rsid w:val="00BC0625"/>
    <w:rsid w:val="00BC1909"/>
    <w:rsid w:val="00BC28FC"/>
    <w:rsid w:val="00BC5C4E"/>
    <w:rsid w:val="00BC613B"/>
    <w:rsid w:val="00BC7F05"/>
    <w:rsid w:val="00BD09DD"/>
    <w:rsid w:val="00BD2EEC"/>
    <w:rsid w:val="00BD377A"/>
    <w:rsid w:val="00BD42DB"/>
    <w:rsid w:val="00BD5402"/>
    <w:rsid w:val="00BD5523"/>
    <w:rsid w:val="00BD596A"/>
    <w:rsid w:val="00BD5E05"/>
    <w:rsid w:val="00BD7DD4"/>
    <w:rsid w:val="00BE59A1"/>
    <w:rsid w:val="00BE767B"/>
    <w:rsid w:val="00BE77DF"/>
    <w:rsid w:val="00BF0387"/>
    <w:rsid w:val="00BF0781"/>
    <w:rsid w:val="00BF171F"/>
    <w:rsid w:val="00BF3035"/>
    <w:rsid w:val="00BF36FA"/>
    <w:rsid w:val="00BF4245"/>
    <w:rsid w:val="00BF496A"/>
    <w:rsid w:val="00BF50CC"/>
    <w:rsid w:val="00BF5ED2"/>
    <w:rsid w:val="00BF6553"/>
    <w:rsid w:val="00C00417"/>
    <w:rsid w:val="00C00D10"/>
    <w:rsid w:val="00C016AC"/>
    <w:rsid w:val="00C02293"/>
    <w:rsid w:val="00C0352C"/>
    <w:rsid w:val="00C03885"/>
    <w:rsid w:val="00C048D9"/>
    <w:rsid w:val="00C05063"/>
    <w:rsid w:val="00C0546A"/>
    <w:rsid w:val="00C061AB"/>
    <w:rsid w:val="00C06BAB"/>
    <w:rsid w:val="00C076AA"/>
    <w:rsid w:val="00C07843"/>
    <w:rsid w:val="00C07B40"/>
    <w:rsid w:val="00C122F9"/>
    <w:rsid w:val="00C12B88"/>
    <w:rsid w:val="00C13028"/>
    <w:rsid w:val="00C13AFA"/>
    <w:rsid w:val="00C13D2D"/>
    <w:rsid w:val="00C15B71"/>
    <w:rsid w:val="00C1673A"/>
    <w:rsid w:val="00C22861"/>
    <w:rsid w:val="00C23E68"/>
    <w:rsid w:val="00C30A31"/>
    <w:rsid w:val="00C31243"/>
    <w:rsid w:val="00C327BD"/>
    <w:rsid w:val="00C33014"/>
    <w:rsid w:val="00C33DFF"/>
    <w:rsid w:val="00C34213"/>
    <w:rsid w:val="00C3566C"/>
    <w:rsid w:val="00C36328"/>
    <w:rsid w:val="00C3632D"/>
    <w:rsid w:val="00C370DF"/>
    <w:rsid w:val="00C371F6"/>
    <w:rsid w:val="00C40190"/>
    <w:rsid w:val="00C424E1"/>
    <w:rsid w:val="00C43ED8"/>
    <w:rsid w:val="00C43EE6"/>
    <w:rsid w:val="00C4453F"/>
    <w:rsid w:val="00C44D71"/>
    <w:rsid w:val="00C44F98"/>
    <w:rsid w:val="00C47816"/>
    <w:rsid w:val="00C5068F"/>
    <w:rsid w:val="00C518DA"/>
    <w:rsid w:val="00C52502"/>
    <w:rsid w:val="00C527F3"/>
    <w:rsid w:val="00C577EA"/>
    <w:rsid w:val="00C60FB7"/>
    <w:rsid w:val="00C61754"/>
    <w:rsid w:val="00C619CB"/>
    <w:rsid w:val="00C61B1E"/>
    <w:rsid w:val="00C62030"/>
    <w:rsid w:val="00C62407"/>
    <w:rsid w:val="00C624A7"/>
    <w:rsid w:val="00C63BC1"/>
    <w:rsid w:val="00C63EDE"/>
    <w:rsid w:val="00C64652"/>
    <w:rsid w:val="00C65853"/>
    <w:rsid w:val="00C65C2F"/>
    <w:rsid w:val="00C67342"/>
    <w:rsid w:val="00C67F6D"/>
    <w:rsid w:val="00C706E6"/>
    <w:rsid w:val="00C70C29"/>
    <w:rsid w:val="00C71D4C"/>
    <w:rsid w:val="00C732CE"/>
    <w:rsid w:val="00C75667"/>
    <w:rsid w:val="00C7596B"/>
    <w:rsid w:val="00C76001"/>
    <w:rsid w:val="00C8082D"/>
    <w:rsid w:val="00C8161E"/>
    <w:rsid w:val="00C832CC"/>
    <w:rsid w:val="00C8493C"/>
    <w:rsid w:val="00C86F54"/>
    <w:rsid w:val="00C916D1"/>
    <w:rsid w:val="00C916E9"/>
    <w:rsid w:val="00C9327F"/>
    <w:rsid w:val="00C94662"/>
    <w:rsid w:val="00C95921"/>
    <w:rsid w:val="00C97599"/>
    <w:rsid w:val="00C97A88"/>
    <w:rsid w:val="00CA160B"/>
    <w:rsid w:val="00CA1AB4"/>
    <w:rsid w:val="00CA254A"/>
    <w:rsid w:val="00CA26CC"/>
    <w:rsid w:val="00CA3F2B"/>
    <w:rsid w:val="00CA4B7B"/>
    <w:rsid w:val="00CA5C95"/>
    <w:rsid w:val="00CA5CA0"/>
    <w:rsid w:val="00CA5FB9"/>
    <w:rsid w:val="00CB447A"/>
    <w:rsid w:val="00CB4E03"/>
    <w:rsid w:val="00CB5545"/>
    <w:rsid w:val="00CB6D80"/>
    <w:rsid w:val="00CB7692"/>
    <w:rsid w:val="00CB7C57"/>
    <w:rsid w:val="00CC23FB"/>
    <w:rsid w:val="00CC38F3"/>
    <w:rsid w:val="00CC493F"/>
    <w:rsid w:val="00CC512E"/>
    <w:rsid w:val="00CC556F"/>
    <w:rsid w:val="00CC5C52"/>
    <w:rsid w:val="00CC67AB"/>
    <w:rsid w:val="00CC7DAE"/>
    <w:rsid w:val="00CC7E91"/>
    <w:rsid w:val="00CC7F0C"/>
    <w:rsid w:val="00CD028B"/>
    <w:rsid w:val="00CD1655"/>
    <w:rsid w:val="00CD1D8A"/>
    <w:rsid w:val="00CD2539"/>
    <w:rsid w:val="00CD5C8C"/>
    <w:rsid w:val="00CD6597"/>
    <w:rsid w:val="00CD6784"/>
    <w:rsid w:val="00CD702F"/>
    <w:rsid w:val="00CE1A28"/>
    <w:rsid w:val="00CE3CEC"/>
    <w:rsid w:val="00CE4F2E"/>
    <w:rsid w:val="00CE502B"/>
    <w:rsid w:val="00CE5A20"/>
    <w:rsid w:val="00CE66E7"/>
    <w:rsid w:val="00CE6ECF"/>
    <w:rsid w:val="00CE70CD"/>
    <w:rsid w:val="00CE717E"/>
    <w:rsid w:val="00CE796D"/>
    <w:rsid w:val="00CE7BA3"/>
    <w:rsid w:val="00CF253C"/>
    <w:rsid w:val="00CF31DD"/>
    <w:rsid w:val="00CF3ABD"/>
    <w:rsid w:val="00CF3D19"/>
    <w:rsid w:val="00CF4E04"/>
    <w:rsid w:val="00CF5E79"/>
    <w:rsid w:val="00CF66F5"/>
    <w:rsid w:val="00CF729E"/>
    <w:rsid w:val="00D003DB"/>
    <w:rsid w:val="00D0258B"/>
    <w:rsid w:val="00D05EC0"/>
    <w:rsid w:val="00D067FA"/>
    <w:rsid w:val="00D0758A"/>
    <w:rsid w:val="00D07726"/>
    <w:rsid w:val="00D07FF1"/>
    <w:rsid w:val="00D12614"/>
    <w:rsid w:val="00D12EDB"/>
    <w:rsid w:val="00D130B3"/>
    <w:rsid w:val="00D136A7"/>
    <w:rsid w:val="00D13A16"/>
    <w:rsid w:val="00D14CF5"/>
    <w:rsid w:val="00D1569C"/>
    <w:rsid w:val="00D16604"/>
    <w:rsid w:val="00D16F6B"/>
    <w:rsid w:val="00D172E9"/>
    <w:rsid w:val="00D17656"/>
    <w:rsid w:val="00D177B7"/>
    <w:rsid w:val="00D17A59"/>
    <w:rsid w:val="00D20EDF"/>
    <w:rsid w:val="00D231BB"/>
    <w:rsid w:val="00D23F5A"/>
    <w:rsid w:val="00D26873"/>
    <w:rsid w:val="00D305D9"/>
    <w:rsid w:val="00D30BDC"/>
    <w:rsid w:val="00D311D4"/>
    <w:rsid w:val="00D32CE0"/>
    <w:rsid w:val="00D337BF"/>
    <w:rsid w:val="00D33B28"/>
    <w:rsid w:val="00D34FA9"/>
    <w:rsid w:val="00D3563A"/>
    <w:rsid w:val="00D36202"/>
    <w:rsid w:val="00D36244"/>
    <w:rsid w:val="00D36B9E"/>
    <w:rsid w:val="00D406B9"/>
    <w:rsid w:val="00D40B6F"/>
    <w:rsid w:val="00D41F06"/>
    <w:rsid w:val="00D42614"/>
    <w:rsid w:val="00D42D41"/>
    <w:rsid w:val="00D4384F"/>
    <w:rsid w:val="00D43C9B"/>
    <w:rsid w:val="00D44DF1"/>
    <w:rsid w:val="00D45971"/>
    <w:rsid w:val="00D4624C"/>
    <w:rsid w:val="00D46E8B"/>
    <w:rsid w:val="00D470A6"/>
    <w:rsid w:val="00D510A7"/>
    <w:rsid w:val="00D53F9D"/>
    <w:rsid w:val="00D57AD9"/>
    <w:rsid w:val="00D57CCC"/>
    <w:rsid w:val="00D61685"/>
    <w:rsid w:val="00D626BD"/>
    <w:rsid w:val="00D62CE1"/>
    <w:rsid w:val="00D638A6"/>
    <w:rsid w:val="00D653AC"/>
    <w:rsid w:val="00D65E76"/>
    <w:rsid w:val="00D66A7C"/>
    <w:rsid w:val="00D67801"/>
    <w:rsid w:val="00D70193"/>
    <w:rsid w:val="00D70A56"/>
    <w:rsid w:val="00D70A6B"/>
    <w:rsid w:val="00D72354"/>
    <w:rsid w:val="00D7314B"/>
    <w:rsid w:val="00D74005"/>
    <w:rsid w:val="00D74212"/>
    <w:rsid w:val="00D74D86"/>
    <w:rsid w:val="00D75117"/>
    <w:rsid w:val="00D758CD"/>
    <w:rsid w:val="00D76097"/>
    <w:rsid w:val="00D77D4C"/>
    <w:rsid w:val="00D820CC"/>
    <w:rsid w:val="00D847E4"/>
    <w:rsid w:val="00D85A66"/>
    <w:rsid w:val="00D864D8"/>
    <w:rsid w:val="00D87E6A"/>
    <w:rsid w:val="00D90653"/>
    <w:rsid w:val="00D91979"/>
    <w:rsid w:val="00D92076"/>
    <w:rsid w:val="00D921DB"/>
    <w:rsid w:val="00D9298D"/>
    <w:rsid w:val="00D95B74"/>
    <w:rsid w:val="00D96378"/>
    <w:rsid w:val="00D970A0"/>
    <w:rsid w:val="00D971D9"/>
    <w:rsid w:val="00D97969"/>
    <w:rsid w:val="00DA02A9"/>
    <w:rsid w:val="00DA03B7"/>
    <w:rsid w:val="00DA0CE8"/>
    <w:rsid w:val="00DA36D9"/>
    <w:rsid w:val="00DA36FB"/>
    <w:rsid w:val="00DA4135"/>
    <w:rsid w:val="00DA5626"/>
    <w:rsid w:val="00DA5C32"/>
    <w:rsid w:val="00DA723C"/>
    <w:rsid w:val="00DB2F10"/>
    <w:rsid w:val="00DB3126"/>
    <w:rsid w:val="00DB31F5"/>
    <w:rsid w:val="00DB4278"/>
    <w:rsid w:val="00DB5101"/>
    <w:rsid w:val="00DB5BF1"/>
    <w:rsid w:val="00DB6BAF"/>
    <w:rsid w:val="00DC147F"/>
    <w:rsid w:val="00DC16EF"/>
    <w:rsid w:val="00DC2787"/>
    <w:rsid w:val="00DC2ADC"/>
    <w:rsid w:val="00DC435D"/>
    <w:rsid w:val="00DC5D8D"/>
    <w:rsid w:val="00DC6259"/>
    <w:rsid w:val="00DC6474"/>
    <w:rsid w:val="00DC6E2F"/>
    <w:rsid w:val="00DC72EC"/>
    <w:rsid w:val="00DD2461"/>
    <w:rsid w:val="00DD2A37"/>
    <w:rsid w:val="00DD3DBA"/>
    <w:rsid w:val="00DD405C"/>
    <w:rsid w:val="00DD5A00"/>
    <w:rsid w:val="00DD65C9"/>
    <w:rsid w:val="00DD79D2"/>
    <w:rsid w:val="00DE0876"/>
    <w:rsid w:val="00DE2D83"/>
    <w:rsid w:val="00DE2DC3"/>
    <w:rsid w:val="00DE311F"/>
    <w:rsid w:val="00DE335E"/>
    <w:rsid w:val="00DE35CA"/>
    <w:rsid w:val="00DE4294"/>
    <w:rsid w:val="00DE51CA"/>
    <w:rsid w:val="00DE71D6"/>
    <w:rsid w:val="00DF1357"/>
    <w:rsid w:val="00DF165B"/>
    <w:rsid w:val="00DF1D8C"/>
    <w:rsid w:val="00DF384E"/>
    <w:rsid w:val="00DF4311"/>
    <w:rsid w:val="00DF4F63"/>
    <w:rsid w:val="00DF5CB3"/>
    <w:rsid w:val="00DF6A97"/>
    <w:rsid w:val="00DF753B"/>
    <w:rsid w:val="00DF7AD8"/>
    <w:rsid w:val="00DF7F3E"/>
    <w:rsid w:val="00E03D6E"/>
    <w:rsid w:val="00E03E47"/>
    <w:rsid w:val="00E05B42"/>
    <w:rsid w:val="00E06091"/>
    <w:rsid w:val="00E06BEE"/>
    <w:rsid w:val="00E106E5"/>
    <w:rsid w:val="00E10E93"/>
    <w:rsid w:val="00E126D7"/>
    <w:rsid w:val="00E12A28"/>
    <w:rsid w:val="00E13815"/>
    <w:rsid w:val="00E15091"/>
    <w:rsid w:val="00E159DB"/>
    <w:rsid w:val="00E20B99"/>
    <w:rsid w:val="00E248B8"/>
    <w:rsid w:val="00E24FE4"/>
    <w:rsid w:val="00E25C68"/>
    <w:rsid w:val="00E26F54"/>
    <w:rsid w:val="00E273E9"/>
    <w:rsid w:val="00E32153"/>
    <w:rsid w:val="00E32CDA"/>
    <w:rsid w:val="00E34D62"/>
    <w:rsid w:val="00E35F4C"/>
    <w:rsid w:val="00E363C9"/>
    <w:rsid w:val="00E36DDE"/>
    <w:rsid w:val="00E3744A"/>
    <w:rsid w:val="00E401B2"/>
    <w:rsid w:val="00E4028A"/>
    <w:rsid w:val="00E405F3"/>
    <w:rsid w:val="00E40CF7"/>
    <w:rsid w:val="00E424BA"/>
    <w:rsid w:val="00E42F88"/>
    <w:rsid w:val="00E44C98"/>
    <w:rsid w:val="00E5117B"/>
    <w:rsid w:val="00E53626"/>
    <w:rsid w:val="00E53690"/>
    <w:rsid w:val="00E55AFD"/>
    <w:rsid w:val="00E61D34"/>
    <w:rsid w:val="00E629AA"/>
    <w:rsid w:val="00E633C4"/>
    <w:rsid w:val="00E63527"/>
    <w:rsid w:val="00E656A7"/>
    <w:rsid w:val="00E666D5"/>
    <w:rsid w:val="00E670F8"/>
    <w:rsid w:val="00E67547"/>
    <w:rsid w:val="00E705E7"/>
    <w:rsid w:val="00E710E6"/>
    <w:rsid w:val="00E71C1E"/>
    <w:rsid w:val="00E727A7"/>
    <w:rsid w:val="00E72F79"/>
    <w:rsid w:val="00E73811"/>
    <w:rsid w:val="00E73D9A"/>
    <w:rsid w:val="00E749E2"/>
    <w:rsid w:val="00E74A22"/>
    <w:rsid w:val="00E74FE1"/>
    <w:rsid w:val="00E765F7"/>
    <w:rsid w:val="00E76657"/>
    <w:rsid w:val="00E76E7E"/>
    <w:rsid w:val="00E804E3"/>
    <w:rsid w:val="00E806B7"/>
    <w:rsid w:val="00E808D8"/>
    <w:rsid w:val="00E80D54"/>
    <w:rsid w:val="00E819C9"/>
    <w:rsid w:val="00E82529"/>
    <w:rsid w:val="00E856B2"/>
    <w:rsid w:val="00E86626"/>
    <w:rsid w:val="00E866D2"/>
    <w:rsid w:val="00E90D55"/>
    <w:rsid w:val="00E90F55"/>
    <w:rsid w:val="00E91EE1"/>
    <w:rsid w:val="00E92034"/>
    <w:rsid w:val="00E9402D"/>
    <w:rsid w:val="00E94F31"/>
    <w:rsid w:val="00E95018"/>
    <w:rsid w:val="00E957E5"/>
    <w:rsid w:val="00E95C28"/>
    <w:rsid w:val="00E95C8A"/>
    <w:rsid w:val="00E96A6D"/>
    <w:rsid w:val="00E97C45"/>
    <w:rsid w:val="00E97DAE"/>
    <w:rsid w:val="00E97F5B"/>
    <w:rsid w:val="00EA041C"/>
    <w:rsid w:val="00EA0560"/>
    <w:rsid w:val="00EA0637"/>
    <w:rsid w:val="00EA0751"/>
    <w:rsid w:val="00EA093E"/>
    <w:rsid w:val="00EA0D3F"/>
    <w:rsid w:val="00EA1F01"/>
    <w:rsid w:val="00EA2905"/>
    <w:rsid w:val="00EA32DA"/>
    <w:rsid w:val="00EA4388"/>
    <w:rsid w:val="00EA44B5"/>
    <w:rsid w:val="00EA5175"/>
    <w:rsid w:val="00EA7378"/>
    <w:rsid w:val="00EB0AD3"/>
    <w:rsid w:val="00EB11AE"/>
    <w:rsid w:val="00EB5086"/>
    <w:rsid w:val="00EB5723"/>
    <w:rsid w:val="00EB5CBF"/>
    <w:rsid w:val="00EB6950"/>
    <w:rsid w:val="00EB6CE4"/>
    <w:rsid w:val="00EB6D61"/>
    <w:rsid w:val="00EB6FAA"/>
    <w:rsid w:val="00EC0A8E"/>
    <w:rsid w:val="00EC2AB4"/>
    <w:rsid w:val="00EC2C3E"/>
    <w:rsid w:val="00EC3053"/>
    <w:rsid w:val="00EC50AD"/>
    <w:rsid w:val="00EC5C41"/>
    <w:rsid w:val="00EC6EA8"/>
    <w:rsid w:val="00EC71A1"/>
    <w:rsid w:val="00EC7EFD"/>
    <w:rsid w:val="00ED2831"/>
    <w:rsid w:val="00ED400A"/>
    <w:rsid w:val="00ED4581"/>
    <w:rsid w:val="00ED51A0"/>
    <w:rsid w:val="00ED59DA"/>
    <w:rsid w:val="00EE10BA"/>
    <w:rsid w:val="00EE31BF"/>
    <w:rsid w:val="00EE3D23"/>
    <w:rsid w:val="00EE403A"/>
    <w:rsid w:val="00EE4F02"/>
    <w:rsid w:val="00EF0204"/>
    <w:rsid w:val="00EF1E8A"/>
    <w:rsid w:val="00EF3786"/>
    <w:rsid w:val="00EF4BCD"/>
    <w:rsid w:val="00EF4C23"/>
    <w:rsid w:val="00EF51B6"/>
    <w:rsid w:val="00EF54A0"/>
    <w:rsid w:val="00EF61A4"/>
    <w:rsid w:val="00F00A13"/>
    <w:rsid w:val="00F00D99"/>
    <w:rsid w:val="00F037B0"/>
    <w:rsid w:val="00F03E7A"/>
    <w:rsid w:val="00F042F1"/>
    <w:rsid w:val="00F05A17"/>
    <w:rsid w:val="00F064A0"/>
    <w:rsid w:val="00F06A43"/>
    <w:rsid w:val="00F112D2"/>
    <w:rsid w:val="00F11EC9"/>
    <w:rsid w:val="00F1272B"/>
    <w:rsid w:val="00F17869"/>
    <w:rsid w:val="00F17B00"/>
    <w:rsid w:val="00F21B0F"/>
    <w:rsid w:val="00F232CD"/>
    <w:rsid w:val="00F25F88"/>
    <w:rsid w:val="00F26393"/>
    <w:rsid w:val="00F26A4F"/>
    <w:rsid w:val="00F26E35"/>
    <w:rsid w:val="00F26FC7"/>
    <w:rsid w:val="00F272C6"/>
    <w:rsid w:val="00F3196F"/>
    <w:rsid w:val="00F327EF"/>
    <w:rsid w:val="00F33130"/>
    <w:rsid w:val="00F35778"/>
    <w:rsid w:val="00F36A3F"/>
    <w:rsid w:val="00F379FA"/>
    <w:rsid w:val="00F37F00"/>
    <w:rsid w:val="00F41A4D"/>
    <w:rsid w:val="00F42B18"/>
    <w:rsid w:val="00F438D2"/>
    <w:rsid w:val="00F45701"/>
    <w:rsid w:val="00F46412"/>
    <w:rsid w:val="00F50925"/>
    <w:rsid w:val="00F5180D"/>
    <w:rsid w:val="00F5231A"/>
    <w:rsid w:val="00F528BA"/>
    <w:rsid w:val="00F5381E"/>
    <w:rsid w:val="00F54A27"/>
    <w:rsid w:val="00F56A09"/>
    <w:rsid w:val="00F604D7"/>
    <w:rsid w:val="00F6140A"/>
    <w:rsid w:val="00F638F7"/>
    <w:rsid w:val="00F64A81"/>
    <w:rsid w:val="00F654E7"/>
    <w:rsid w:val="00F65E66"/>
    <w:rsid w:val="00F70A3D"/>
    <w:rsid w:val="00F71BC1"/>
    <w:rsid w:val="00F73FF0"/>
    <w:rsid w:val="00F74145"/>
    <w:rsid w:val="00F77353"/>
    <w:rsid w:val="00F8006F"/>
    <w:rsid w:val="00F80E47"/>
    <w:rsid w:val="00F819BA"/>
    <w:rsid w:val="00F83828"/>
    <w:rsid w:val="00F842B7"/>
    <w:rsid w:val="00F8503F"/>
    <w:rsid w:val="00F8507A"/>
    <w:rsid w:val="00F8585E"/>
    <w:rsid w:val="00F85979"/>
    <w:rsid w:val="00F86340"/>
    <w:rsid w:val="00F8673E"/>
    <w:rsid w:val="00F86E12"/>
    <w:rsid w:val="00F90BF5"/>
    <w:rsid w:val="00F91443"/>
    <w:rsid w:val="00F94458"/>
    <w:rsid w:val="00F94DD5"/>
    <w:rsid w:val="00F96A20"/>
    <w:rsid w:val="00F9760B"/>
    <w:rsid w:val="00F97A8D"/>
    <w:rsid w:val="00FA0270"/>
    <w:rsid w:val="00FA03BF"/>
    <w:rsid w:val="00FA0C8E"/>
    <w:rsid w:val="00FA2E09"/>
    <w:rsid w:val="00FA4984"/>
    <w:rsid w:val="00FA5B75"/>
    <w:rsid w:val="00FA6C13"/>
    <w:rsid w:val="00FA742A"/>
    <w:rsid w:val="00FB01D7"/>
    <w:rsid w:val="00FB0E76"/>
    <w:rsid w:val="00FB1896"/>
    <w:rsid w:val="00FB2982"/>
    <w:rsid w:val="00FB3CD5"/>
    <w:rsid w:val="00FB5E5B"/>
    <w:rsid w:val="00FB606A"/>
    <w:rsid w:val="00FB75F8"/>
    <w:rsid w:val="00FB7851"/>
    <w:rsid w:val="00FB7BA2"/>
    <w:rsid w:val="00FC60D4"/>
    <w:rsid w:val="00FC7D2C"/>
    <w:rsid w:val="00FD0AC2"/>
    <w:rsid w:val="00FD1723"/>
    <w:rsid w:val="00FD1AD3"/>
    <w:rsid w:val="00FD3B2F"/>
    <w:rsid w:val="00FD602E"/>
    <w:rsid w:val="00FD6544"/>
    <w:rsid w:val="00FD67C4"/>
    <w:rsid w:val="00FD7272"/>
    <w:rsid w:val="00FD7855"/>
    <w:rsid w:val="00FD7B5E"/>
    <w:rsid w:val="00FD7BC1"/>
    <w:rsid w:val="00FE08DB"/>
    <w:rsid w:val="00FE1342"/>
    <w:rsid w:val="00FE2267"/>
    <w:rsid w:val="00FE52A5"/>
    <w:rsid w:val="00FE5355"/>
    <w:rsid w:val="00FE5B34"/>
    <w:rsid w:val="00FF0939"/>
    <w:rsid w:val="00FF144F"/>
    <w:rsid w:val="00FF3830"/>
    <w:rsid w:val="00FF3AD9"/>
    <w:rsid w:val="00FF3CD6"/>
    <w:rsid w:val="00FF4A29"/>
    <w:rsid w:val="00FF4F64"/>
    <w:rsid w:val="00FF52EB"/>
    <w:rsid w:val="00FF5CAF"/>
    <w:rsid w:val="00FF6994"/>
    <w:rsid w:val="00FF7D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E6E78"/>
  <w15:docId w15:val="{64F4C577-FCE2-4221-8AAD-DB5DFD917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8D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4449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C3301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D4384F"/>
  </w:style>
  <w:style w:type="paragraph" w:styleId="a4">
    <w:name w:val="header"/>
    <w:basedOn w:val="a"/>
    <w:link w:val="a5"/>
    <w:rsid w:val="00D4384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D438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D4384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D438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3F323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4715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54715B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112A87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link w:val="2"/>
    <w:rsid w:val="00112A8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112A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12A87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tr-TR" w:eastAsia="en-US"/>
    </w:rPr>
  </w:style>
  <w:style w:type="paragraph" w:styleId="ac">
    <w:name w:val="No Spacing"/>
    <w:uiPriority w:val="1"/>
    <w:qFormat/>
    <w:rsid w:val="004558C8"/>
    <w:rPr>
      <w:rFonts w:ascii="Times New Roman" w:eastAsia="Times New Roman" w:hAnsi="Times New Roman"/>
      <w:sz w:val="24"/>
      <w:szCs w:val="24"/>
    </w:rPr>
  </w:style>
  <w:style w:type="paragraph" w:styleId="ad">
    <w:name w:val="Body Text"/>
    <w:basedOn w:val="a"/>
    <w:link w:val="ae"/>
    <w:uiPriority w:val="99"/>
    <w:unhideWhenUsed/>
    <w:rsid w:val="00E710E6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E710E6"/>
    <w:rPr>
      <w:rFonts w:ascii="Times New Roman" w:eastAsia="Times New Roman" w:hAnsi="Times New Roman"/>
      <w:sz w:val="24"/>
      <w:szCs w:val="24"/>
    </w:rPr>
  </w:style>
  <w:style w:type="character" w:customStyle="1" w:styleId="50">
    <w:name w:val="Заголовок 5 Знак"/>
    <w:basedOn w:val="a0"/>
    <w:link w:val="5"/>
    <w:rsid w:val="00C33014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q4iawc">
    <w:name w:val="q4iawc"/>
    <w:basedOn w:val="a0"/>
    <w:rsid w:val="008A44B4"/>
  </w:style>
  <w:style w:type="character" w:styleId="af">
    <w:name w:val="annotation reference"/>
    <w:basedOn w:val="a0"/>
    <w:semiHidden/>
    <w:unhideWhenUsed/>
    <w:rsid w:val="00DC5D8D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DC5D8D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DC5D8D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C5D8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DC5D8D"/>
    <w:rPr>
      <w:rFonts w:ascii="Times New Roman" w:eastAsia="Times New Roman" w:hAnsi="Times New Roman"/>
      <w:b/>
      <w:bCs/>
    </w:rPr>
  </w:style>
  <w:style w:type="paragraph" w:styleId="af4">
    <w:name w:val="Revision"/>
    <w:hidden/>
    <w:uiPriority w:val="99"/>
    <w:semiHidden/>
    <w:rsid w:val="00B2229A"/>
    <w:rPr>
      <w:rFonts w:ascii="Times New Roman" w:eastAsia="Times New Roman" w:hAnsi="Times New Roman"/>
      <w:sz w:val="24"/>
      <w:szCs w:val="24"/>
    </w:rPr>
  </w:style>
  <w:style w:type="character" w:styleId="af5">
    <w:name w:val="Strong"/>
    <w:basedOn w:val="a0"/>
    <w:uiPriority w:val="22"/>
    <w:qFormat/>
    <w:rsid w:val="00414C7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4449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f6">
    <w:name w:val="Hyperlink"/>
    <w:basedOn w:val="a0"/>
    <w:uiPriority w:val="99"/>
    <w:unhideWhenUsed/>
    <w:rsid w:val="00F1272B"/>
    <w:rPr>
      <w:color w:val="0000FF"/>
      <w:u w:val="single"/>
    </w:rPr>
  </w:style>
  <w:style w:type="character" w:styleId="af7">
    <w:name w:val="Unresolved Mention"/>
    <w:basedOn w:val="a0"/>
    <w:uiPriority w:val="99"/>
    <w:semiHidden/>
    <w:unhideWhenUsed/>
    <w:rsid w:val="00513E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F9273-E4FE-49EE-9CE0-6F9E6C042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3565</Words>
  <Characters>20326</Characters>
  <Application>Microsoft Office Word</Application>
  <DocSecurity>0</DocSecurity>
  <Lines>169</Lines>
  <Paragraphs>47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Customer</dc:creator>
  <cp:lastModifiedBy>Archil Beridze</cp:lastModifiedBy>
  <cp:revision>2</cp:revision>
  <cp:lastPrinted>2025-02-19T05:41:00Z</cp:lastPrinted>
  <dcterms:created xsi:type="dcterms:W3CDTF">2025-12-22T11:23:00Z</dcterms:created>
  <dcterms:modified xsi:type="dcterms:W3CDTF">2025-12-22T11:23:00Z</dcterms:modified>
</cp:coreProperties>
</file>